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0A6D" w14:textId="4B8F53CE" w:rsidR="00BB2B2E" w:rsidRDefault="00952A56" w:rsidP="005B057E">
      <w:pPr>
        <w:pStyle w:val="Heading1"/>
      </w:pPr>
      <w:r>
        <w:rPr>
          <w:noProof/>
        </w:rPr>
        <w:drawing>
          <wp:anchor distT="0" distB="0" distL="114300" distR="114300" simplePos="0" relativeHeight="251658240" behindDoc="1" locked="0" layoutInCell="1" allowOverlap="1" wp14:anchorId="742BC44C" wp14:editId="4E169184">
            <wp:simplePos x="0" y="0"/>
            <wp:positionH relativeFrom="column">
              <wp:posOffset>-914400</wp:posOffset>
            </wp:positionH>
            <wp:positionV relativeFrom="paragraph">
              <wp:posOffset>-1149985</wp:posOffset>
            </wp:positionV>
            <wp:extent cx="7772400" cy="10058400"/>
            <wp:effectExtent l="0" t="0" r="0" b="0"/>
            <wp:wrapNone/>
            <wp:docPr id="1646470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70606"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730542">
        <w:rPr>
          <w:noProof/>
        </w:rPr>
        <mc:AlternateContent>
          <mc:Choice Requires="wps">
            <w:drawing>
              <wp:anchor distT="0" distB="0" distL="114300" distR="114300" simplePos="0" relativeHeight="251658242" behindDoc="0" locked="0" layoutInCell="1" allowOverlap="1" wp14:anchorId="52D9632C" wp14:editId="78BE703D">
                <wp:simplePos x="0" y="0"/>
                <wp:positionH relativeFrom="column">
                  <wp:posOffset>2628900</wp:posOffset>
                </wp:positionH>
                <wp:positionV relativeFrom="paragraph">
                  <wp:posOffset>2743200</wp:posOffset>
                </wp:positionV>
                <wp:extent cx="3683000" cy="1244600"/>
                <wp:effectExtent l="0" t="0" r="0" b="0"/>
                <wp:wrapNone/>
                <wp:docPr id="448280631" name="Text Box 2"/>
                <wp:cNvGraphicFramePr/>
                <a:graphic xmlns:a="http://schemas.openxmlformats.org/drawingml/2006/main">
                  <a:graphicData uri="http://schemas.microsoft.com/office/word/2010/wordprocessingShape">
                    <wps:wsp>
                      <wps:cNvSpPr txBox="1"/>
                      <wps:spPr>
                        <a:xfrm>
                          <a:off x="0" y="0"/>
                          <a:ext cx="3683000" cy="1244600"/>
                        </a:xfrm>
                        <a:prstGeom prst="rect">
                          <a:avLst/>
                        </a:prstGeom>
                        <a:noFill/>
                        <a:ln w="6350">
                          <a:noFill/>
                        </a:ln>
                      </wps:spPr>
                      <wps:txbx>
                        <w:txbxContent>
                          <w:p w14:paraId="589929A3" w14:textId="029E96C9" w:rsidR="003D154D" w:rsidRPr="00730542" w:rsidRDefault="003D154D" w:rsidP="005B057E">
                            <w:pPr>
                              <w:rPr>
                                <w:color w:val="9EA2A2" w:themeColor="accent6"/>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D9632C" id="_x0000_t202" coordsize="21600,21600" o:spt="202" path="m,l,21600r21600,l21600,xe">
                <v:stroke joinstyle="miter"/>
                <v:path gradientshapeok="t" o:connecttype="rect"/>
              </v:shapetype>
              <v:shape id="Text Box 2" o:spid="_x0000_s1026" type="#_x0000_t202" style="position:absolute;margin-left:207pt;margin-top:3in;width:290pt;height:9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" filled="f" stroked="f" strokeweight=".5pt">
                <v:textbox>
                  <w:txbxContent>
                    <w:p w14:paraId="589929A3" w14:textId="029E96C9" w:rsidR="003D154D" w:rsidRPr="00730542" w:rsidRDefault="003D154D" w:rsidP="005B057E">
                      <w:pPr>
                        <w:rPr>
                          <w:color w:val="9EA2A2" w:themeColor="accent6"/>
                          <w:sz w:val="28"/>
                          <w:szCs w:val="28"/>
                        </w:rPr>
                      </w:pPr>
                    </w:p>
                  </w:txbxContent>
                </v:textbox>
              </v:shape>
            </w:pict>
          </mc:Fallback>
        </mc:AlternateContent>
      </w:r>
      <w:r w:rsidR="00730542">
        <w:rPr>
          <w:noProof/>
        </w:rPr>
        <mc:AlternateContent>
          <mc:Choice Requires="wps">
            <w:drawing>
              <wp:anchor distT="0" distB="0" distL="114300" distR="114300" simplePos="0" relativeHeight="251658241" behindDoc="0" locked="0" layoutInCell="1" allowOverlap="1" wp14:anchorId="3CE4CB85" wp14:editId="306094CB">
                <wp:simplePos x="0" y="0"/>
                <wp:positionH relativeFrom="column">
                  <wp:posOffset>2616200</wp:posOffset>
                </wp:positionH>
                <wp:positionV relativeFrom="paragraph">
                  <wp:posOffset>673100</wp:posOffset>
                </wp:positionV>
                <wp:extent cx="3683000" cy="2425700"/>
                <wp:effectExtent l="0" t="0" r="0" b="0"/>
                <wp:wrapNone/>
                <wp:docPr id="298282868" name="Text Box 2"/>
                <wp:cNvGraphicFramePr/>
                <a:graphic xmlns:a="http://schemas.openxmlformats.org/drawingml/2006/main">
                  <a:graphicData uri="http://schemas.microsoft.com/office/word/2010/wordprocessingShape">
                    <wps:wsp>
                      <wps:cNvSpPr txBox="1"/>
                      <wps:spPr>
                        <a:xfrm>
                          <a:off x="0" y="0"/>
                          <a:ext cx="3683000" cy="2425700"/>
                        </a:xfrm>
                        <a:prstGeom prst="rect">
                          <a:avLst/>
                        </a:prstGeom>
                        <a:noFill/>
                        <a:ln w="6350">
                          <a:noFill/>
                        </a:ln>
                      </wps:spPr>
                      <wps:txbx>
                        <w:txbxContent>
                          <w:p w14:paraId="3BF757C2" w14:textId="26CB959A" w:rsidR="003D154D" w:rsidRDefault="000378F2" w:rsidP="005B057E">
                            <w:pPr>
                              <w:rPr>
                                <w:color w:val="4F758B" w:themeColor="accent1"/>
                                <w:sz w:val="56"/>
                                <w:szCs w:val="72"/>
                              </w:rPr>
                            </w:pPr>
                            <w:r>
                              <w:rPr>
                                <w:color w:val="4F758B" w:themeColor="accent1"/>
                                <w:sz w:val="56"/>
                                <w:szCs w:val="72"/>
                              </w:rPr>
                              <w:t xml:space="preserve">Digital Content Services </w:t>
                            </w:r>
                          </w:p>
                          <w:p w14:paraId="72B1FC9F" w14:textId="6C0C1353" w:rsidR="0049344F" w:rsidRPr="00730542" w:rsidRDefault="00561B3E" w:rsidP="005B057E">
                            <w:pPr>
                              <w:rPr>
                                <w:color w:val="4F758B" w:themeColor="accent1"/>
                                <w:sz w:val="56"/>
                                <w:szCs w:val="72"/>
                              </w:rPr>
                            </w:pPr>
                            <w:r>
                              <w:rPr>
                                <w:color w:val="4F758B" w:themeColor="accent1"/>
                                <w:sz w:val="56"/>
                                <w:szCs w:val="72"/>
                              </w:rPr>
                              <w:t>Media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E4CB85" id="_x0000_s1027" type="#_x0000_t202" style="position:absolute;margin-left:206pt;margin-top:53pt;width:290pt;height:19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8xGgIAADY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" filled="f" stroked="f" strokeweight=".5pt">
                <v:textbox>
                  <w:txbxContent>
                    <w:p w14:paraId="3BF757C2" w14:textId="26CB959A" w:rsidR="003D154D" w:rsidRDefault="000378F2" w:rsidP="005B057E">
                      <w:pPr>
                        <w:rPr>
                          <w:color w:val="4F758B" w:themeColor="accent1"/>
                          <w:sz w:val="56"/>
                          <w:szCs w:val="72"/>
                        </w:rPr>
                      </w:pPr>
                      <w:r>
                        <w:rPr>
                          <w:color w:val="4F758B" w:themeColor="accent1"/>
                          <w:sz w:val="56"/>
                          <w:szCs w:val="72"/>
                        </w:rPr>
                        <w:t xml:space="preserve">Digital Content Services </w:t>
                      </w:r>
                    </w:p>
                    <w:p w14:paraId="72B1FC9F" w14:textId="6C0C1353" w:rsidR="0049344F" w:rsidRPr="00730542" w:rsidRDefault="00561B3E" w:rsidP="005B057E">
                      <w:pPr>
                        <w:rPr>
                          <w:color w:val="4F758B" w:themeColor="accent1"/>
                          <w:sz w:val="56"/>
                          <w:szCs w:val="72"/>
                        </w:rPr>
                      </w:pPr>
                      <w:r>
                        <w:rPr>
                          <w:color w:val="4F758B" w:themeColor="accent1"/>
                          <w:sz w:val="56"/>
                          <w:szCs w:val="72"/>
                        </w:rPr>
                        <w:t>Media Kit</w:t>
                      </w:r>
                    </w:p>
                  </w:txbxContent>
                </v:textbox>
              </v:shape>
            </w:pict>
          </mc:Fallback>
        </mc:AlternateContent>
      </w:r>
      <w:r w:rsidR="003D154D">
        <w:rPr>
          <w:noProof/>
        </w:rPr>
        <mc:AlternateContent>
          <mc:Choice Requires="wps">
            <w:drawing>
              <wp:anchor distT="0" distB="0" distL="114300" distR="114300" simplePos="0" relativeHeight="251658243" behindDoc="0" locked="0" layoutInCell="1" allowOverlap="1" wp14:anchorId="043903AB" wp14:editId="1A4E7B62">
                <wp:simplePos x="0" y="0"/>
                <wp:positionH relativeFrom="column">
                  <wp:posOffset>2628900</wp:posOffset>
                </wp:positionH>
                <wp:positionV relativeFrom="paragraph">
                  <wp:posOffset>7912100</wp:posOffset>
                </wp:positionV>
                <wp:extent cx="3683000" cy="1092200"/>
                <wp:effectExtent l="0" t="0" r="0" b="0"/>
                <wp:wrapNone/>
                <wp:docPr id="769444057" name="Text Box 2"/>
                <wp:cNvGraphicFramePr/>
                <a:graphic xmlns:a="http://schemas.openxmlformats.org/drawingml/2006/main">
                  <a:graphicData uri="http://schemas.microsoft.com/office/word/2010/wordprocessingShape">
                    <wps:wsp>
                      <wps:cNvSpPr txBox="1"/>
                      <wps:spPr>
                        <a:xfrm>
                          <a:off x="0" y="0"/>
                          <a:ext cx="3683000" cy="1092200"/>
                        </a:xfrm>
                        <a:prstGeom prst="rect">
                          <a:avLst/>
                        </a:prstGeom>
                        <a:noFill/>
                        <a:ln w="6350">
                          <a:noFill/>
                        </a:ln>
                      </wps:spPr>
                      <wps:txbx>
                        <w:txbxContent>
                          <w:p w14:paraId="49125F65" w14:textId="44A29E03" w:rsidR="003D154D" w:rsidRPr="002D5D26" w:rsidRDefault="002D5D26" w:rsidP="00730542">
                            <w:pPr>
                              <w:jc w:val="right"/>
                              <w:rPr>
                                <w:color w:val="FFFFFF" w:themeColor="background1"/>
                              </w:rPr>
                            </w:pPr>
                            <w:r>
                              <w:rPr>
                                <w:color w:val="FFFFFF" w:themeColor="background1"/>
                              </w:rPr>
                              <w:t>Updated April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3903AB" id="_x0000_s1028" type="#_x0000_t202" style="position:absolute;margin-left:207pt;margin-top:623pt;width:290pt;height:8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" filled="f" stroked="f" strokeweight=".5pt">
                <v:textbox>
                  <w:txbxContent>
                    <w:p w14:paraId="49125F65" w14:textId="44A29E03" w:rsidR="003D154D" w:rsidRPr="002D5D26" w:rsidRDefault="002D5D26" w:rsidP="00730542">
                      <w:pPr>
                        <w:jc w:val="right"/>
                        <w:rPr>
                          <w:color w:val="FFFFFF" w:themeColor="background1"/>
                        </w:rPr>
                      </w:pPr>
                      <w:r>
                        <w:rPr>
                          <w:color w:val="FFFFFF" w:themeColor="background1"/>
                        </w:rPr>
                        <w:t>Updated April 2025</w:t>
                      </w:r>
                    </w:p>
                  </w:txbxContent>
                </v:textbox>
              </v:shape>
            </w:pict>
          </mc:Fallback>
        </mc:AlternateContent>
      </w:r>
      <w:r w:rsidR="003D154D">
        <w:br w:type="page"/>
      </w:r>
      <w:r w:rsidR="0049344F">
        <w:lastRenderedPageBreak/>
        <w:t>Introduction</w:t>
      </w:r>
    </w:p>
    <w:p w14:paraId="7EBA7FA7" w14:textId="77777777" w:rsidR="00A54203" w:rsidRDefault="00A54203" w:rsidP="00A54203"/>
    <w:p w14:paraId="035EB21E" w14:textId="290FC00A" w:rsidR="0099354F" w:rsidRDefault="00DC5978" w:rsidP="0099354F">
      <w:r>
        <w:t xml:space="preserve">Welcome to the National Committee for Quality Assurance (NCQA) Digital Content Services. </w:t>
      </w:r>
      <w:r w:rsidR="0099354F">
        <w:t xml:space="preserve">We encourage you to publicize your role in evolving the digital quality ecosystem. The guidelines in this media kit will help you market your </w:t>
      </w:r>
      <w:r w:rsidR="0034275E">
        <w:t>adoption</w:t>
      </w:r>
      <w:r w:rsidR="0099354F">
        <w:t xml:space="preserve"> through materials that reference NCQA and illustrate your participation clearly, factually, accurately, and consistent with other </w:t>
      </w:r>
      <w:r w:rsidR="007B620C">
        <w:t>Digital Content Services users</w:t>
      </w:r>
      <w:r w:rsidR="0099354F">
        <w:t>. The guidelines will also help protect your integrity, and the integrity of NCQA programs and your fellow participants.</w:t>
      </w:r>
    </w:p>
    <w:p w14:paraId="62E3DB19" w14:textId="50F2B4B2" w:rsidR="0099354F" w:rsidRDefault="0099354F" w:rsidP="0099354F">
      <w:r>
        <w:t xml:space="preserve">This media kit contains appropriate language to incorporate into your marketing and advertising materials for communicating the news of your </w:t>
      </w:r>
      <w:r w:rsidR="0034275E">
        <w:t>contract</w:t>
      </w:r>
      <w:r>
        <w:t>:</w:t>
      </w:r>
    </w:p>
    <w:p w14:paraId="5A5942BE" w14:textId="77777777" w:rsidR="0099354F" w:rsidRDefault="0099354F" w:rsidP="0099354F">
      <w:r>
        <w:t>•</w:t>
      </w:r>
      <w:r>
        <w:tab/>
        <w:t>Model social media posts.</w:t>
      </w:r>
    </w:p>
    <w:p w14:paraId="2D626C1C" w14:textId="77777777" w:rsidR="0099354F" w:rsidRDefault="0099354F" w:rsidP="0099354F">
      <w:r>
        <w:t>•</w:t>
      </w:r>
      <w:r>
        <w:tab/>
        <w:t xml:space="preserve">Model press release. </w:t>
      </w:r>
    </w:p>
    <w:p w14:paraId="33DA3607" w14:textId="7768A902" w:rsidR="0099354F" w:rsidRDefault="0099354F" w:rsidP="0099354F">
      <w:r>
        <w:t>•</w:t>
      </w:r>
      <w:r>
        <w:tab/>
        <w:t xml:space="preserve">Model internal email </w:t>
      </w:r>
      <w:r w:rsidR="006D7BCA">
        <w:t>announcement</w:t>
      </w:r>
      <w:r>
        <w:t>.</w:t>
      </w:r>
    </w:p>
    <w:p w14:paraId="4DF01E87" w14:textId="121DBABC" w:rsidR="006D7BCA" w:rsidRDefault="006D7BCA" w:rsidP="006D7BCA">
      <w:r>
        <w:t>•</w:t>
      </w:r>
      <w:r>
        <w:tab/>
        <w:t>Model external email announcement.</w:t>
      </w:r>
    </w:p>
    <w:p w14:paraId="55578BCD" w14:textId="77777777" w:rsidR="0099354F" w:rsidRDefault="0099354F" w:rsidP="0099354F">
      <w:r>
        <w:t>We invite you to post to your social media accounts, email your network and send a press release to media outlets in your local market and to any trade media contacts with whom you regularly communicate.</w:t>
      </w:r>
    </w:p>
    <w:p w14:paraId="1A9B0879" w14:textId="74FFAF6E" w:rsidR="0099354F" w:rsidRDefault="0099354F" w:rsidP="0099354F">
      <w:r>
        <w:t xml:space="preserve">We know you’ll find this media kit helpful. Our Marketing and Communications teams are available to answer your questions—email </w:t>
      </w:r>
      <w:r w:rsidRPr="00D70D6B">
        <w:rPr>
          <w:rStyle w:val="Hyperlink"/>
          <w:rFonts w:ascii="Arial" w:eastAsia="Times New Roman" w:hAnsi="Arial" w:cs="Arial"/>
        </w:rPr>
        <w:t>marketing@ncqa.org</w:t>
      </w:r>
      <w:r>
        <w:t xml:space="preserve"> for assistance.</w:t>
      </w:r>
    </w:p>
    <w:p w14:paraId="48A0CAFF" w14:textId="77777777" w:rsidR="0099354F" w:rsidRDefault="0099354F" w:rsidP="0099354F">
      <w:r>
        <w:t xml:space="preserve">Sincerely, </w:t>
      </w:r>
    </w:p>
    <w:p w14:paraId="0453E584" w14:textId="5B986596" w:rsidR="00A54203" w:rsidRPr="00A54203" w:rsidRDefault="0099354F" w:rsidP="0099354F">
      <w:r>
        <w:t>NCQA Marketing Team</w:t>
      </w:r>
    </w:p>
    <w:p w14:paraId="1B859F98" w14:textId="77777777" w:rsidR="00754E02" w:rsidRDefault="00754E02">
      <w:pPr>
        <w:spacing w:after="200" w:line="276" w:lineRule="auto"/>
        <w:rPr>
          <w:rFonts w:asciiTheme="majorHAnsi" w:eastAsiaTheme="majorEastAsia" w:hAnsiTheme="majorHAnsi" w:cstheme="majorBidi"/>
          <w:bCs/>
          <w:color w:val="4F758B" w:themeColor="accent1"/>
          <w:spacing w:val="20"/>
          <w:sz w:val="32"/>
          <w:szCs w:val="28"/>
        </w:rPr>
      </w:pPr>
      <w:r>
        <w:br w:type="page"/>
      </w:r>
    </w:p>
    <w:p w14:paraId="77FBA5E3" w14:textId="657AE257" w:rsidR="00B443A4" w:rsidRDefault="00B443A4" w:rsidP="00B443A4">
      <w:pPr>
        <w:pStyle w:val="Heading2"/>
      </w:pPr>
      <w:r>
        <w:lastRenderedPageBreak/>
        <w:t>Model Social Media Posts</w:t>
      </w:r>
    </w:p>
    <w:p w14:paraId="552FCF2A" w14:textId="77777777" w:rsidR="00B443A4" w:rsidRPr="00B443A4" w:rsidRDefault="00B443A4" w:rsidP="00B443A4"/>
    <w:p w14:paraId="0C17ECAE" w14:textId="4B297BBD" w:rsidR="00B443A4" w:rsidRPr="00F0738C" w:rsidRDefault="00B443A4" w:rsidP="00B443A4">
      <w:pPr>
        <w:pStyle w:val="Heading3"/>
        <w:spacing w:line="259" w:lineRule="auto"/>
        <w:rPr>
          <w:color w:val="auto"/>
        </w:rPr>
      </w:pPr>
      <w:r>
        <w:rPr>
          <w:color w:val="auto"/>
        </w:rPr>
        <w:t>X</w:t>
      </w:r>
    </w:p>
    <w:p w14:paraId="757D0D36" w14:textId="77777777" w:rsidR="00E86FDD" w:rsidRDefault="00E86FDD" w:rsidP="00F63A92">
      <w:pPr>
        <w:pStyle w:val="Heading3"/>
        <w:rPr>
          <w:rFonts w:asciiTheme="minorHAnsi" w:eastAsiaTheme="minorHAnsi" w:hAnsiTheme="minorHAnsi" w:cstheme="minorBidi"/>
          <w:bCs w:val="0"/>
          <w:spacing w:val="0"/>
          <w:sz w:val="22"/>
        </w:rPr>
      </w:pPr>
    </w:p>
    <w:p w14:paraId="34E795D1" w14:textId="60ABFA5D" w:rsidR="002B18E0" w:rsidRDefault="002B18E0" w:rsidP="002B18E0">
      <w:pPr>
        <w:pStyle w:val="Heading3"/>
        <w:numPr>
          <w:ilvl w:val="0"/>
          <w:numId w:val="2"/>
        </w:numPr>
        <w:rPr>
          <w:rFonts w:asciiTheme="minorHAnsi" w:eastAsiaTheme="minorHAnsi" w:hAnsiTheme="minorHAnsi" w:cstheme="minorBidi"/>
          <w:bCs w:val="0"/>
          <w:spacing w:val="0"/>
          <w:sz w:val="22"/>
        </w:rPr>
      </w:pPr>
      <w:r w:rsidRPr="002B18E0">
        <w:rPr>
          <w:rFonts w:asciiTheme="minorHAnsi" w:eastAsiaTheme="minorHAnsi" w:hAnsiTheme="minorHAnsi" w:cstheme="minorBidi"/>
          <w:bCs w:val="0"/>
          <w:spacing w:val="0"/>
          <w:sz w:val="22"/>
        </w:rPr>
        <w:t xml:space="preserve">We are excited to announce we </w:t>
      </w:r>
      <w:r w:rsidR="003A41FC">
        <w:rPr>
          <w:rFonts w:asciiTheme="minorHAnsi" w:eastAsiaTheme="minorHAnsi" w:hAnsiTheme="minorHAnsi" w:cstheme="minorBidi"/>
          <w:bCs w:val="0"/>
          <w:spacing w:val="0"/>
          <w:sz w:val="22"/>
        </w:rPr>
        <w:t xml:space="preserve">have </w:t>
      </w:r>
      <w:r w:rsidR="006E1230">
        <w:rPr>
          <w:rFonts w:asciiTheme="minorHAnsi" w:eastAsiaTheme="minorHAnsi" w:hAnsiTheme="minorHAnsi" w:cstheme="minorBidi"/>
          <w:bCs w:val="0"/>
          <w:spacing w:val="0"/>
          <w:sz w:val="22"/>
        </w:rPr>
        <w:t>licensed</w:t>
      </w:r>
      <w:r w:rsidR="003A41FC">
        <w:rPr>
          <w:rFonts w:asciiTheme="minorHAnsi" w:eastAsiaTheme="minorHAnsi" w:hAnsiTheme="minorHAnsi" w:cstheme="minorBidi"/>
          <w:bCs w:val="0"/>
          <w:spacing w:val="0"/>
          <w:sz w:val="22"/>
        </w:rPr>
        <w:t xml:space="preserve"> </w:t>
      </w:r>
      <w:r w:rsidRPr="002B18E0">
        <w:rPr>
          <w:rFonts w:asciiTheme="minorHAnsi" w:eastAsiaTheme="minorHAnsi" w:hAnsiTheme="minorHAnsi" w:cstheme="minorBidi"/>
          <w:bCs w:val="0"/>
          <w:spacing w:val="0"/>
          <w:sz w:val="22"/>
        </w:rPr>
        <w:t>#NCQA's #DigitalContentServices. This move demonstrates our commitment to accelerating the digital transformation in #HEDIS measurements and digital quality: [LINK TO PRESS RELEASE]</w:t>
      </w:r>
      <w:r w:rsidR="00676D19">
        <w:rPr>
          <w:rFonts w:asciiTheme="minorHAnsi" w:eastAsiaTheme="minorHAnsi" w:hAnsiTheme="minorHAnsi" w:cstheme="minorBidi"/>
          <w:bCs w:val="0"/>
          <w:spacing w:val="0"/>
          <w:sz w:val="22"/>
        </w:rPr>
        <w:br/>
      </w:r>
    </w:p>
    <w:p w14:paraId="336B4499" w14:textId="520B2D3A" w:rsidR="002B18E0" w:rsidRPr="002B18E0" w:rsidRDefault="002B18E0" w:rsidP="00FC7EDE">
      <w:pPr>
        <w:pStyle w:val="Heading3"/>
        <w:numPr>
          <w:ilvl w:val="0"/>
          <w:numId w:val="2"/>
        </w:numPr>
        <w:rPr>
          <w:rFonts w:asciiTheme="minorHAnsi" w:eastAsiaTheme="minorHAnsi" w:hAnsiTheme="minorHAnsi" w:cstheme="minorBidi"/>
          <w:bCs w:val="0"/>
          <w:spacing w:val="0"/>
          <w:sz w:val="22"/>
        </w:rPr>
      </w:pPr>
      <w:r w:rsidRPr="002B18E0">
        <w:rPr>
          <w:rFonts w:asciiTheme="minorHAnsi" w:eastAsiaTheme="minorHAnsi" w:hAnsiTheme="minorHAnsi" w:cstheme="minorBidi"/>
          <w:bCs w:val="0"/>
          <w:spacing w:val="0"/>
          <w:sz w:val="22"/>
        </w:rPr>
        <w:t xml:space="preserve">Exciting news! We've </w:t>
      </w:r>
      <w:r w:rsidR="002F3FB6">
        <w:rPr>
          <w:rFonts w:asciiTheme="minorHAnsi" w:eastAsiaTheme="minorHAnsi" w:hAnsiTheme="minorHAnsi" w:cstheme="minorBidi"/>
          <w:bCs w:val="0"/>
          <w:spacing w:val="0"/>
          <w:sz w:val="22"/>
        </w:rPr>
        <w:t>licensed</w:t>
      </w:r>
      <w:r w:rsidR="002F3FB6" w:rsidRPr="002B18E0">
        <w:rPr>
          <w:rFonts w:asciiTheme="minorHAnsi" w:eastAsiaTheme="minorHAnsi" w:hAnsiTheme="minorHAnsi" w:cstheme="minorBidi"/>
          <w:bCs w:val="0"/>
          <w:spacing w:val="0"/>
          <w:sz w:val="22"/>
        </w:rPr>
        <w:t xml:space="preserve"> </w:t>
      </w:r>
      <w:r w:rsidRPr="002B18E0">
        <w:rPr>
          <w:rFonts w:asciiTheme="minorHAnsi" w:eastAsiaTheme="minorHAnsi" w:hAnsiTheme="minorHAnsi" w:cstheme="minorBidi"/>
          <w:bCs w:val="0"/>
          <w:spacing w:val="0"/>
          <w:sz w:val="22"/>
        </w:rPr>
        <w:t>#NCQA's #DigitalContentServices, showing our dedication to advancing #HEDIS measures and digital quality. Check it out: [LINK TO PRESS RELEASE]</w:t>
      </w:r>
      <w:r w:rsidR="00FC7EDE">
        <w:rPr>
          <w:rFonts w:asciiTheme="minorHAnsi" w:eastAsiaTheme="minorHAnsi" w:hAnsiTheme="minorHAnsi" w:cstheme="minorBidi"/>
          <w:bCs w:val="0"/>
          <w:spacing w:val="0"/>
          <w:sz w:val="22"/>
        </w:rPr>
        <w:br/>
      </w:r>
    </w:p>
    <w:p w14:paraId="35337AF9" w14:textId="0FB65259" w:rsidR="002B18E0" w:rsidRPr="002B18E0" w:rsidRDefault="002B18E0" w:rsidP="00FC7EDE">
      <w:pPr>
        <w:pStyle w:val="Heading3"/>
        <w:numPr>
          <w:ilvl w:val="0"/>
          <w:numId w:val="2"/>
        </w:numPr>
        <w:rPr>
          <w:rFonts w:asciiTheme="minorHAnsi" w:eastAsiaTheme="minorHAnsi" w:hAnsiTheme="minorHAnsi" w:cstheme="minorBidi"/>
          <w:bCs w:val="0"/>
          <w:spacing w:val="0"/>
          <w:sz w:val="22"/>
        </w:rPr>
      </w:pPr>
      <w:r w:rsidRPr="002B18E0">
        <w:rPr>
          <w:rFonts w:asciiTheme="minorHAnsi" w:eastAsiaTheme="minorHAnsi" w:hAnsiTheme="minorHAnsi" w:cstheme="minorBidi"/>
          <w:bCs w:val="0"/>
          <w:spacing w:val="0"/>
          <w:sz w:val="22"/>
        </w:rPr>
        <w:t>We're thrilled to announce our partnership with NCQA</w:t>
      </w:r>
      <w:r w:rsidR="0066338D">
        <w:rPr>
          <w:rFonts w:asciiTheme="minorHAnsi" w:eastAsiaTheme="minorHAnsi" w:hAnsiTheme="minorHAnsi" w:cstheme="minorBidi"/>
          <w:bCs w:val="0"/>
          <w:spacing w:val="0"/>
          <w:sz w:val="22"/>
        </w:rPr>
        <w:t xml:space="preserve"> as a </w:t>
      </w:r>
      <w:r w:rsidRPr="002B18E0">
        <w:rPr>
          <w:rFonts w:asciiTheme="minorHAnsi" w:eastAsiaTheme="minorHAnsi" w:hAnsiTheme="minorHAnsi" w:cstheme="minorBidi"/>
          <w:bCs w:val="0"/>
          <w:spacing w:val="0"/>
          <w:sz w:val="22"/>
        </w:rPr>
        <w:t xml:space="preserve">#DigitalContentServices </w:t>
      </w:r>
      <w:r w:rsidR="0066338D">
        <w:rPr>
          <w:rFonts w:asciiTheme="minorHAnsi" w:eastAsiaTheme="minorHAnsi" w:hAnsiTheme="minorHAnsi" w:cstheme="minorBidi"/>
          <w:bCs w:val="0"/>
          <w:spacing w:val="0"/>
          <w:sz w:val="22"/>
        </w:rPr>
        <w:t>customer</w:t>
      </w:r>
      <w:r w:rsidRPr="002B18E0">
        <w:rPr>
          <w:rFonts w:asciiTheme="minorHAnsi" w:eastAsiaTheme="minorHAnsi" w:hAnsiTheme="minorHAnsi" w:cstheme="minorBidi"/>
          <w:bCs w:val="0"/>
          <w:spacing w:val="0"/>
          <w:sz w:val="22"/>
        </w:rPr>
        <w:t>, giving us exclusive access to top-quality #HEDIS content in CQL-FHIR® format. Check out the details here: [LINK TO PRESS RELEASE]</w:t>
      </w:r>
    </w:p>
    <w:p w14:paraId="4C34C775" w14:textId="3EAE0E90" w:rsidR="00F63A92" w:rsidRDefault="00F63A92" w:rsidP="00C053AC">
      <w:pPr>
        <w:pStyle w:val="Heading3"/>
        <w:rPr>
          <w:rFonts w:asciiTheme="minorHAnsi" w:eastAsiaTheme="minorHAnsi" w:hAnsiTheme="minorHAnsi" w:cstheme="minorBidi"/>
          <w:bCs w:val="0"/>
          <w:spacing w:val="0"/>
          <w:sz w:val="22"/>
        </w:rPr>
      </w:pPr>
    </w:p>
    <w:p w14:paraId="3D8E2AD4" w14:textId="32DE9D63" w:rsidR="00C053AC" w:rsidRPr="0015497B" w:rsidRDefault="00C053AC" w:rsidP="0015497B">
      <w:pPr>
        <w:pStyle w:val="Heading3"/>
        <w:spacing w:line="259" w:lineRule="auto"/>
        <w:rPr>
          <w:color w:val="auto"/>
        </w:rPr>
      </w:pPr>
      <w:r>
        <w:rPr>
          <w:color w:val="auto"/>
        </w:rPr>
        <w:t>Facebook</w:t>
      </w:r>
      <w:r w:rsidR="0015497B">
        <w:rPr>
          <w:color w:val="auto"/>
        </w:rPr>
        <w:br/>
      </w:r>
    </w:p>
    <w:p w14:paraId="18DC1B13" w14:textId="0E2F5055" w:rsidR="004F031C" w:rsidRPr="004F031C" w:rsidRDefault="004F031C" w:rsidP="004F031C">
      <w:pPr>
        <w:pStyle w:val="Heading3"/>
        <w:numPr>
          <w:ilvl w:val="0"/>
          <w:numId w:val="7"/>
        </w:numPr>
        <w:rPr>
          <w:rFonts w:asciiTheme="minorHAnsi" w:eastAsiaTheme="minorHAnsi" w:hAnsiTheme="minorHAnsi" w:cstheme="minorBidi"/>
          <w:bCs w:val="0"/>
          <w:spacing w:val="0"/>
          <w:sz w:val="22"/>
        </w:rPr>
      </w:pPr>
      <w:r w:rsidRPr="004F031C">
        <w:rPr>
          <w:rFonts w:asciiTheme="minorHAnsi" w:eastAsiaTheme="minorHAnsi" w:hAnsiTheme="minorHAnsi" w:cstheme="minorBidi"/>
          <w:bCs w:val="0"/>
          <w:spacing w:val="0"/>
          <w:sz w:val="22"/>
        </w:rPr>
        <w:t xml:space="preserve">We’re </w:t>
      </w:r>
      <w:r>
        <w:rPr>
          <w:rFonts w:asciiTheme="minorHAnsi" w:eastAsiaTheme="minorHAnsi" w:hAnsiTheme="minorHAnsi" w:cstheme="minorBidi"/>
          <w:bCs w:val="0"/>
          <w:spacing w:val="0"/>
          <w:sz w:val="22"/>
        </w:rPr>
        <w:t xml:space="preserve">proud to announce </w:t>
      </w:r>
      <w:r w:rsidR="00E10B69">
        <w:rPr>
          <w:rFonts w:asciiTheme="minorHAnsi" w:eastAsiaTheme="minorHAnsi" w:hAnsiTheme="minorHAnsi" w:cstheme="minorBidi"/>
          <w:bCs w:val="0"/>
          <w:spacing w:val="0"/>
          <w:sz w:val="22"/>
        </w:rPr>
        <w:t xml:space="preserve">we have </w:t>
      </w:r>
      <w:r w:rsidR="00655EAB">
        <w:rPr>
          <w:rFonts w:asciiTheme="minorHAnsi" w:eastAsiaTheme="minorHAnsi" w:hAnsiTheme="minorHAnsi" w:cstheme="minorBidi"/>
          <w:bCs w:val="0"/>
          <w:spacing w:val="0"/>
          <w:sz w:val="22"/>
        </w:rPr>
        <w:t>partnered with</w:t>
      </w:r>
      <w:r w:rsidR="00655EAB" w:rsidRPr="004F031C">
        <w:rPr>
          <w:rFonts w:asciiTheme="minorHAnsi" w:eastAsiaTheme="minorHAnsi" w:hAnsiTheme="minorHAnsi" w:cstheme="minorBidi"/>
          <w:bCs w:val="0"/>
          <w:spacing w:val="0"/>
          <w:sz w:val="22"/>
        </w:rPr>
        <w:t xml:space="preserve"> </w:t>
      </w:r>
      <w:r w:rsidRPr="004F031C">
        <w:rPr>
          <w:rFonts w:asciiTheme="minorHAnsi" w:eastAsiaTheme="minorHAnsi" w:hAnsiTheme="minorHAnsi" w:cstheme="minorBidi"/>
          <w:bCs w:val="0"/>
          <w:spacing w:val="0"/>
          <w:sz w:val="22"/>
        </w:rPr>
        <w:t>NCQA</w:t>
      </w:r>
      <w:r w:rsidR="00655EAB">
        <w:rPr>
          <w:rFonts w:asciiTheme="minorHAnsi" w:eastAsiaTheme="minorHAnsi" w:hAnsiTheme="minorHAnsi" w:cstheme="minorBidi"/>
          <w:bCs w:val="0"/>
          <w:spacing w:val="0"/>
          <w:sz w:val="22"/>
        </w:rPr>
        <w:t xml:space="preserve"> </w:t>
      </w:r>
      <w:r w:rsidR="00291F48">
        <w:rPr>
          <w:rFonts w:asciiTheme="minorHAnsi" w:eastAsiaTheme="minorHAnsi" w:hAnsiTheme="minorHAnsi" w:cstheme="minorBidi"/>
          <w:bCs w:val="0"/>
          <w:spacing w:val="0"/>
          <w:sz w:val="22"/>
        </w:rPr>
        <w:t>for</w:t>
      </w:r>
      <w:r w:rsidRPr="004F031C">
        <w:rPr>
          <w:rFonts w:asciiTheme="minorHAnsi" w:eastAsiaTheme="minorHAnsi" w:hAnsiTheme="minorHAnsi" w:cstheme="minorBidi"/>
          <w:bCs w:val="0"/>
          <w:spacing w:val="0"/>
          <w:sz w:val="22"/>
        </w:rPr>
        <w:t xml:space="preserve"> Digital Content Services! </w:t>
      </w:r>
      <w:r w:rsidR="00E10B69">
        <w:rPr>
          <w:rFonts w:asciiTheme="minorHAnsi" w:eastAsiaTheme="minorHAnsi" w:hAnsiTheme="minorHAnsi" w:cstheme="minorBidi"/>
          <w:bCs w:val="0"/>
          <w:spacing w:val="0"/>
          <w:sz w:val="22"/>
        </w:rPr>
        <w:t>This partnership</w:t>
      </w:r>
      <w:r w:rsidRPr="004F031C">
        <w:rPr>
          <w:rFonts w:asciiTheme="minorHAnsi" w:eastAsiaTheme="minorHAnsi" w:hAnsiTheme="minorHAnsi" w:cstheme="minorBidi"/>
          <w:bCs w:val="0"/>
          <w:spacing w:val="0"/>
          <w:sz w:val="22"/>
        </w:rPr>
        <w:t xml:space="preserve"> is helping to advance the digital quality ecosystem, enabling great accessibility to quality measurement. [LINK TO PRESS RELEASE</w:t>
      </w:r>
      <w:r w:rsidR="0015497B">
        <w:rPr>
          <w:rFonts w:asciiTheme="minorHAnsi" w:eastAsiaTheme="minorHAnsi" w:hAnsiTheme="minorHAnsi" w:cstheme="minorBidi"/>
          <w:bCs w:val="0"/>
          <w:spacing w:val="0"/>
          <w:sz w:val="22"/>
        </w:rPr>
        <w:t>]</w:t>
      </w:r>
      <w:r w:rsidR="0015497B">
        <w:rPr>
          <w:rFonts w:asciiTheme="minorHAnsi" w:eastAsiaTheme="minorHAnsi" w:hAnsiTheme="minorHAnsi" w:cstheme="minorBidi"/>
          <w:bCs w:val="0"/>
          <w:spacing w:val="0"/>
          <w:sz w:val="22"/>
        </w:rPr>
        <w:br/>
      </w:r>
    </w:p>
    <w:p w14:paraId="3D4EA6A5" w14:textId="5CB6EC8E" w:rsidR="00E86FDD" w:rsidRPr="0015497B" w:rsidRDefault="004F031C" w:rsidP="0015497B">
      <w:pPr>
        <w:pStyle w:val="Heading3"/>
        <w:spacing w:line="259" w:lineRule="auto"/>
        <w:rPr>
          <w:color w:val="auto"/>
        </w:rPr>
      </w:pPr>
      <w:r w:rsidRPr="0015497B">
        <w:rPr>
          <w:color w:val="auto"/>
        </w:rPr>
        <w:t>LinkedIn</w:t>
      </w:r>
      <w:r w:rsidR="00885559">
        <w:rPr>
          <w:color w:val="auto"/>
        </w:rPr>
        <w:br/>
      </w:r>
    </w:p>
    <w:p w14:paraId="07C86727" w14:textId="0FFF7702" w:rsidR="00431B2D" w:rsidRPr="00E831F0" w:rsidRDefault="00885559" w:rsidP="00E831F0">
      <w:pPr>
        <w:pStyle w:val="Heading3"/>
        <w:numPr>
          <w:ilvl w:val="0"/>
          <w:numId w:val="7"/>
        </w:numPr>
        <w:rPr>
          <w:rFonts w:asciiTheme="minorHAnsi" w:eastAsiaTheme="minorHAnsi" w:hAnsiTheme="minorHAnsi" w:cstheme="minorBidi"/>
          <w:bCs w:val="0"/>
          <w:spacing w:val="0"/>
          <w:sz w:val="22"/>
        </w:rPr>
      </w:pPr>
      <w:r w:rsidRPr="00885559">
        <w:rPr>
          <w:rFonts w:asciiTheme="minorHAnsi" w:eastAsiaTheme="minorHAnsi" w:hAnsiTheme="minorHAnsi" w:cstheme="minorBidi"/>
          <w:bCs w:val="0"/>
          <w:spacing w:val="0"/>
          <w:sz w:val="22"/>
        </w:rPr>
        <w:t xml:space="preserve">We are </w:t>
      </w:r>
      <w:r>
        <w:rPr>
          <w:rFonts w:asciiTheme="minorHAnsi" w:eastAsiaTheme="minorHAnsi" w:hAnsiTheme="minorHAnsi" w:cstheme="minorBidi"/>
          <w:bCs w:val="0"/>
          <w:spacing w:val="0"/>
          <w:sz w:val="22"/>
        </w:rPr>
        <w:t xml:space="preserve">excited to announce we have </w:t>
      </w:r>
      <w:r w:rsidR="00316540">
        <w:rPr>
          <w:rFonts w:asciiTheme="minorHAnsi" w:eastAsiaTheme="minorHAnsi" w:hAnsiTheme="minorHAnsi" w:cstheme="minorBidi"/>
          <w:bCs w:val="0"/>
          <w:spacing w:val="0"/>
          <w:sz w:val="22"/>
        </w:rPr>
        <w:t xml:space="preserve">partnered </w:t>
      </w:r>
      <w:r>
        <w:rPr>
          <w:rFonts w:asciiTheme="minorHAnsi" w:eastAsiaTheme="minorHAnsi" w:hAnsiTheme="minorHAnsi" w:cstheme="minorBidi"/>
          <w:bCs w:val="0"/>
          <w:spacing w:val="0"/>
          <w:sz w:val="22"/>
        </w:rPr>
        <w:t xml:space="preserve">with </w:t>
      </w:r>
      <w:r w:rsidRPr="00885559">
        <w:rPr>
          <w:rFonts w:asciiTheme="minorHAnsi" w:eastAsiaTheme="minorHAnsi" w:hAnsiTheme="minorHAnsi" w:cstheme="minorBidi"/>
          <w:bCs w:val="0"/>
          <w:spacing w:val="0"/>
          <w:sz w:val="22"/>
        </w:rPr>
        <w:t xml:space="preserve">@National Committee for Quality Assurance </w:t>
      </w:r>
      <w:r w:rsidR="00291F48">
        <w:rPr>
          <w:rFonts w:asciiTheme="minorHAnsi" w:eastAsiaTheme="minorHAnsi" w:hAnsiTheme="minorHAnsi" w:cstheme="minorBidi"/>
          <w:bCs w:val="0"/>
          <w:spacing w:val="0"/>
          <w:sz w:val="22"/>
        </w:rPr>
        <w:t xml:space="preserve">for </w:t>
      </w:r>
      <w:r w:rsidRPr="00885559">
        <w:rPr>
          <w:rFonts w:asciiTheme="minorHAnsi" w:eastAsiaTheme="minorHAnsi" w:hAnsiTheme="minorHAnsi" w:cstheme="minorBidi"/>
          <w:bCs w:val="0"/>
          <w:spacing w:val="0"/>
          <w:sz w:val="22"/>
        </w:rPr>
        <w:t>Digital Content Services.</w:t>
      </w:r>
      <w:r w:rsidR="00E831F0">
        <w:rPr>
          <w:rFonts w:asciiTheme="minorHAnsi" w:eastAsiaTheme="minorHAnsi" w:hAnsiTheme="minorHAnsi" w:cstheme="minorBidi"/>
          <w:bCs w:val="0"/>
          <w:spacing w:val="0"/>
          <w:sz w:val="22"/>
        </w:rPr>
        <w:t xml:space="preserve"> </w:t>
      </w:r>
      <w:r w:rsidRPr="00E831F0">
        <w:rPr>
          <w:rFonts w:asciiTheme="minorHAnsi" w:eastAsiaTheme="minorHAnsi" w:hAnsiTheme="minorHAnsi" w:cstheme="minorBidi"/>
          <w:bCs w:val="0"/>
          <w:spacing w:val="0"/>
          <w:sz w:val="22"/>
        </w:rPr>
        <w:t xml:space="preserve">#DigitalContentServices </w:t>
      </w:r>
      <w:r w:rsidR="00E831F0" w:rsidRPr="00E831F0">
        <w:rPr>
          <w:rFonts w:asciiTheme="minorHAnsi" w:eastAsiaTheme="minorHAnsi" w:hAnsiTheme="minorHAnsi" w:cstheme="minorBidi"/>
          <w:bCs w:val="0"/>
          <w:spacing w:val="0"/>
          <w:sz w:val="22"/>
        </w:rPr>
        <w:t>delivers</w:t>
      </w:r>
      <w:r w:rsidRPr="00E831F0">
        <w:rPr>
          <w:rFonts w:asciiTheme="minorHAnsi" w:eastAsiaTheme="minorHAnsi" w:hAnsiTheme="minorHAnsi" w:cstheme="minorBidi"/>
          <w:bCs w:val="0"/>
          <w:spacing w:val="0"/>
          <w:sz w:val="22"/>
        </w:rPr>
        <w:t xml:space="preserve"> configurable, expanded, executable FHIR® CQL digital HEDIS® measures, making HEDIS more accessible for different uses at all levels of the health care system. We’re proud to be part of the digital transformation. [LINK TO PRESS RELEASE]</w:t>
      </w:r>
    </w:p>
    <w:p w14:paraId="314BC679" w14:textId="77777777" w:rsidR="00CE387D" w:rsidRDefault="00CE387D">
      <w:pPr>
        <w:spacing w:after="200" w:line="276" w:lineRule="auto"/>
        <w:rPr>
          <w:rFonts w:eastAsiaTheme="majorEastAsia" w:cstheme="majorBidi"/>
          <w:b/>
          <w:bCs/>
          <w:color w:val="00A0D7" w:themeColor="accent3"/>
          <w:sz w:val="28"/>
          <w:szCs w:val="26"/>
        </w:rPr>
      </w:pPr>
      <w:r>
        <w:br w:type="page"/>
      </w:r>
    </w:p>
    <w:p w14:paraId="170BBD30" w14:textId="01D02A0F" w:rsidR="00E86FDD" w:rsidRDefault="002A5EA1" w:rsidP="00AF27B3">
      <w:pPr>
        <w:pStyle w:val="Heading2"/>
      </w:pPr>
      <w:r>
        <w:lastRenderedPageBreak/>
        <w:t>Model</w:t>
      </w:r>
      <w:r w:rsidR="00C522D8">
        <w:t xml:space="preserve"> Press Release </w:t>
      </w:r>
    </w:p>
    <w:p w14:paraId="490B25E5" w14:textId="77777777" w:rsidR="00C57A69" w:rsidRDefault="00C57A69" w:rsidP="00C57A69">
      <w:pPr>
        <w:pStyle w:val="Heading3"/>
        <w:rPr>
          <w:rFonts w:asciiTheme="minorHAnsi" w:eastAsiaTheme="minorHAnsi" w:hAnsiTheme="minorHAnsi" w:cstheme="minorBidi"/>
          <w:bCs w:val="0"/>
          <w:spacing w:val="0"/>
          <w:sz w:val="22"/>
        </w:rPr>
      </w:pPr>
    </w:p>
    <w:p w14:paraId="0DDDDCFA" w14:textId="29A29A75" w:rsidR="0064710F" w:rsidRPr="000E21E9" w:rsidRDefault="0064710F" w:rsidP="0064710F">
      <w:pPr>
        <w:spacing w:after="360"/>
        <w:jc w:val="center"/>
        <w:rPr>
          <w:rFonts w:ascii="Arial" w:eastAsia="Arial" w:hAnsi="Arial" w:cs="Arial"/>
        </w:rPr>
      </w:pPr>
      <w:r w:rsidRPr="000E21E9">
        <w:rPr>
          <w:rFonts w:ascii="Arial" w:eastAsia="Arial" w:hAnsi="Arial" w:cs="Arial"/>
          <w:i/>
          <w:iCs/>
          <w:color w:val="FF0000"/>
        </w:rPr>
        <w:t xml:space="preserve">[Your </w:t>
      </w:r>
      <w:proofErr w:type="gramStart"/>
      <w:r w:rsidRPr="000E21E9">
        <w:rPr>
          <w:rFonts w:ascii="Arial" w:eastAsia="Arial" w:hAnsi="Arial" w:cs="Arial"/>
          <w:i/>
          <w:iCs/>
          <w:color w:val="FF0000"/>
        </w:rPr>
        <w:t>Organization</w:t>
      </w:r>
      <w:proofErr w:type="gramEnd"/>
      <w:r w:rsidRPr="000E21E9">
        <w:rPr>
          <w:rFonts w:ascii="Arial" w:eastAsia="Arial" w:hAnsi="Arial" w:cs="Arial"/>
          <w:i/>
          <w:iCs/>
          <w:color w:val="FF0000"/>
        </w:rPr>
        <w:t xml:space="preserve">] </w:t>
      </w:r>
      <w:r w:rsidR="00A03B23">
        <w:rPr>
          <w:rFonts w:ascii="Arial" w:eastAsia="Arial" w:hAnsi="Arial" w:cs="Arial"/>
          <w:b/>
          <w:bCs/>
        </w:rPr>
        <w:t xml:space="preserve">Partners </w:t>
      </w:r>
      <w:r w:rsidR="00A044BC">
        <w:rPr>
          <w:rFonts w:ascii="Arial" w:eastAsia="Arial" w:hAnsi="Arial" w:cs="Arial"/>
          <w:b/>
          <w:bCs/>
        </w:rPr>
        <w:t>with</w:t>
      </w:r>
      <w:r w:rsidRPr="000E21E9">
        <w:rPr>
          <w:rFonts w:ascii="Arial" w:eastAsia="Arial" w:hAnsi="Arial" w:cs="Arial"/>
          <w:b/>
          <w:bCs/>
        </w:rPr>
        <w:t xml:space="preserve"> NCQA</w:t>
      </w:r>
      <w:r w:rsidR="00A044BC">
        <w:rPr>
          <w:rFonts w:ascii="Arial" w:eastAsia="Arial" w:hAnsi="Arial" w:cs="Arial"/>
          <w:b/>
          <w:bCs/>
        </w:rPr>
        <w:t xml:space="preserve"> for</w:t>
      </w:r>
      <w:r w:rsidRPr="000E21E9">
        <w:rPr>
          <w:rFonts w:ascii="Arial" w:eastAsia="Arial" w:hAnsi="Arial" w:cs="Arial"/>
          <w:b/>
          <w:bCs/>
        </w:rPr>
        <w:t xml:space="preserve"> Digital Content Services </w:t>
      </w:r>
    </w:p>
    <w:p w14:paraId="13730E22" w14:textId="5517BC28" w:rsidR="0064710F" w:rsidRPr="000E21E9" w:rsidRDefault="0064710F" w:rsidP="0064710F">
      <w:pPr>
        <w:pStyle w:val="Normal1"/>
        <w:spacing w:line="259" w:lineRule="auto"/>
        <w:rPr>
          <w:rFonts w:ascii="Arial" w:hAnsi="Arial" w:cs="Arial"/>
          <w:sz w:val="22"/>
          <w:szCs w:val="22"/>
        </w:rPr>
      </w:pPr>
      <w:r w:rsidRPr="000E21E9">
        <w:rPr>
          <w:rFonts w:ascii="Arial" w:hAnsi="Arial" w:cs="Arial"/>
          <w:b/>
          <w:bCs/>
          <w:color w:val="545859" w:themeColor="text1"/>
          <w:sz w:val="22"/>
          <w:szCs w:val="22"/>
        </w:rPr>
        <w:t>CITY, STATE</w:t>
      </w:r>
      <w:proofErr w:type="gramStart"/>
      <w:r w:rsidRPr="000E21E9">
        <w:rPr>
          <w:rFonts w:ascii="Arial" w:hAnsi="Arial" w:cs="Arial"/>
          <w:color w:val="545859" w:themeColor="text1"/>
          <w:sz w:val="22"/>
          <w:szCs w:val="22"/>
        </w:rPr>
        <w:t>—</w:t>
      </w:r>
      <w:r w:rsidRPr="000E21E9">
        <w:rPr>
          <w:rFonts w:ascii="Arial" w:hAnsi="Arial" w:cs="Arial"/>
          <w:i/>
          <w:iCs/>
          <w:color w:val="FF0000"/>
          <w:sz w:val="22"/>
          <w:szCs w:val="22"/>
        </w:rPr>
        <w:t>[</w:t>
      </w:r>
      <w:proofErr w:type="gramEnd"/>
      <w:r w:rsidRPr="000E21E9">
        <w:rPr>
          <w:rFonts w:ascii="Arial" w:hAnsi="Arial" w:cs="Arial"/>
          <w:i/>
          <w:iCs/>
          <w:color w:val="FF0000"/>
          <w:sz w:val="22"/>
          <w:szCs w:val="22"/>
        </w:rPr>
        <w:t xml:space="preserve">Your Organization] </w:t>
      </w:r>
      <w:r w:rsidRPr="00E904E5">
        <w:rPr>
          <w:rFonts w:ascii="Arial" w:hAnsi="Arial" w:cs="Arial"/>
          <w:color w:val="545859" w:themeColor="text1"/>
          <w:sz w:val="22"/>
        </w:rPr>
        <w:t xml:space="preserve">announced that it has </w:t>
      </w:r>
      <w:r w:rsidR="00A03B23">
        <w:rPr>
          <w:rFonts w:ascii="Arial" w:hAnsi="Arial" w:cs="Arial"/>
          <w:color w:val="545859" w:themeColor="text1"/>
          <w:sz w:val="22"/>
        </w:rPr>
        <w:t>partnered</w:t>
      </w:r>
      <w:r w:rsidR="00A03B23" w:rsidRPr="00E904E5">
        <w:rPr>
          <w:rFonts w:ascii="Arial" w:hAnsi="Arial" w:cs="Arial"/>
          <w:color w:val="545859" w:themeColor="text1"/>
          <w:sz w:val="22"/>
        </w:rPr>
        <w:t xml:space="preserve"> </w:t>
      </w:r>
      <w:r w:rsidRPr="00E904E5">
        <w:rPr>
          <w:rFonts w:ascii="Arial" w:hAnsi="Arial" w:cs="Arial"/>
          <w:color w:val="545859" w:themeColor="text1"/>
          <w:sz w:val="22"/>
        </w:rPr>
        <w:t>with the National Committee for Quality Assurance (NCQA)</w:t>
      </w:r>
      <w:r w:rsidR="001C2507" w:rsidRPr="00E904E5">
        <w:rPr>
          <w:rFonts w:ascii="Arial" w:hAnsi="Arial" w:cs="Arial"/>
          <w:color w:val="545859" w:themeColor="text1"/>
          <w:sz w:val="22"/>
        </w:rPr>
        <w:t xml:space="preserve"> for </w:t>
      </w:r>
      <w:r w:rsidR="00DB16BC" w:rsidRPr="00E904E5">
        <w:rPr>
          <w:rFonts w:ascii="Arial" w:hAnsi="Arial" w:cs="Arial"/>
          <w:color w:val="545859" w:themeColor="text1"/>
          <w:sz w:val="22"/>
        </w:rPr>
        <w:t>Digital Content Services</w:t>
      </w:r>
      <w:r w:rsidR="001E6CB9">
        <w:rPr>
          <w:rFonts w:ascii="Arial" w:hAnsi="Arial" w:cs="Arial"/>
          <w:color w:val="545859" w:themeColor="text1"/>
          <w:sz w:val="22"/>
        </w:rPr>
        <w:t>,</w:t>
      </w:r>
      <w:r w:rsidR="00A164D6" w:rsidRPr="00A164D6">
        <w:t xml:space="preserve"> </w:t>
      </w:r>
      <w:r w:rsidR="00A164D6" w:rsidRPr="00A164D6">
        <w:rPr>
          <w:rFonts w:ascii="Arial" w:hAnsi="Arial" w:cs="Arial"/>
          <w:color w:val="545859" w:themeColor="text1"/>
          <w:sz w:val="22"/>
        </w:rPr>
        <w:t xml:space="preserve">technology-enabled delivery </w:t>
      </w:r>
      <w:r w:rsidR="00C22A04">
        <w:rPr>
          <w:rFonts w:ascii="Arial" w:hAnsi="Arial" w:cs="Arial"/>
          <w:color w:val="545859" w:themeColor="text1"/>
          <w:sz w:val="22"/>
        </w:rPr>
        <w:t>solution</w:t>
      </w:r>
      <w:r w:rsidR="00C22A04" w:rsidRPr="00A164D6">
        <w:rPr>
          <w:rFonts w:ascii="Arial" w:hAnsi="Arial" w:cs="Arial"/>
          <w:color w:val="545859" w:themeColor="text1"/>
          <w:sz w:val="22"/>
        </w:rPr>
        <w:t xml:space="preserve"> </w:t>
      </w:r>
      <w:r w:rsidR="00A164D6" w:rsidRPr="00A164D6">
        <w:rPr>
          <w:rFonts w:ascii="Arial" w:hAnsi="Arial" w:cs="Arial"/>
          <w:color w:val="545859" w:themeColor="text1"/>
          <w:sz w:val="22"/>
        </w:rPr>
        <w:t>for digitized HEDIS measures</w:t>
      </w:r>
      <w:r w:rsidR="00DB16BC" w:rsidRPr="00E904E5">
        <w:rPr>
          <w:rFonts w:ascii="Arial" w:hAnsi="Arial" w:cs="Arial"/>
          <w:color w:val="545859" w:themeColor="text1"/>
          <w:sz w:val="22"/>
        </w:rPr>
        <w:t>.</w:t>
      </w:r>
    </w:p>
    <w:p w14:paraId="3FF1E161" w14:textId="0D9B8FE5" w:rsidR="0064710F" w:rsidRPr="000E21E9" w:rsidRDefault="0064710F" w:rsidP="0064710F">
      <w:pPr>
        <w:pStyle w:val="Normal1"/>
        <w:spacing w:before="240" w:after="240" w:line="259" w:lineRule="auto"/>
        <w:rPr>
          <w:rFonts w:ascii="Arial" w:hAnsi="Arial" w:cs="Arial"/>
          <w:i/>
          <w:iCs/>
          <w:color w:val="FF0000"/>
          <w:sz w:val="22"/>
          <w:szCs w:val="22"/>
        </w:rPr>
      </w:pPr>
      <w:r w:rsidRPr="000E21E9">
        <w:rPr>
          <w:rFonts w:ascii="Arial" w:hAnsi="Arial" w:cs="Arial"/>
          <w:i/>
          <w:iCs/>
          <w:color w:val="FF0000"/>
          <w:sz w:val="22"/>
          <w:szCs w:val="22"/>
        </w:rPr>
        <w:t>“</w:t>
      </w:r>
      <w:r>
        <w:rPr>
          <w:rFonts w:ascii="Arial" w:hAnsi="Arial" w:cs="Arial"/>
          <w:i/>
          <w:iCs/>
          <w:color w:val="FF0000"/>
          <w:sz w:val="22"/>
          <w:szCs w:val="22"/>
        </w:rPr>
        <w:t>P</w:t>
      </w:r>
      <w:r w:rsidRPr="000E21E9">
        <w:rPr>
          <w:rFonts w:ascii="Arial" w:hAnsi="Arial" w:cs="Arial"/>
          <w:i/>
          <w:iCs/>
          <w:color w:val="FF0000"/>
          <w:sz w:val="22"/>
          <w:szCs w:val="22"/>
        </w:rPr>
        <w:t xml:space="preserve">ersonalized quote about the strategic importance of </w:t>
      </w:r>
      <w:r w:rsidR="00DB16BC">
        <w:rPr>
          <w:rFonts w:ascii="Arial" w:hAnsi="Arial" w:cs="Arial"/>
          <w:i/>
          <w:iCs/>
          <w:color w:val="FF0000"/>
          <w:sz w:val="22"/>
          <w:szCs w:val="22"/>
        </w:rPr>
        <w:t>adopting</w:t>
      </w:r>
      <w:r w:rsidRPr="000E21E9">
        <w:rPr>
          <w:rFonts w:ascii="Arial" w:hAnsi="Arial" w:cs="Arial"/>
          <w:i/>
          <w:iCs/>
          <w:color w:val="FF0000"/>
          <w:sz w:val="22"/>
          <w:szCs w:val="22"/>
        </w:rPr>
        <w:t xml:space="preserve"> NCQA Digital Content Services and be</w:t>
      </w:r>
      <w:r>
        <w:rPr>
          <w:rFonts w:ascii="Arial" w:hAnsi="Arial" w:cs="Arial"/>
          <w:i/>
          <w:iCs/>
          <w:color w:val="FF0000"/>
          <w:sz w:val="22"/>
          <w:szCs w:val="22"/>
        </w:rPr>
        <w:t>ing</w:t>
      </w:r>
      <w:r w:rsidRPr="000E21E9">
        <w:rPr>
          <w:rFonts w:ascii="Arial" w:hAnsi="Arial" w:cs="Arial"/>
          <w:i/>
          <w:iCs/>
          <w:color w:val="FF0000"/>
          <w:sz w:val="22"/>
          <w:szCs w:val="22"/>
        </w:rPr>
        <w:t xml:space="preserve"> a digital quality trailblazer,” said Quotable Executive, Title, Your Organization.</w:t>
      </w:r>
    </w:p>
    <w:p w14:paraId="3D601477" w14:textId="5662359C" w:rsidR="0064710F" w:rsidRPr="00E904E5" w:rsidRDefault="007332E5" w:rsidP="0064710F">
      <w:pPr>
        <w:pStyle w:val="Normal1"/>
        <w:spacing w:line="259" w:lineRule="auto"/>
        <w:rPr>
          <w:rFonts w:ascii="Arial" w:hAnsi="Arial" w:cs="Arial"/>
          <w:color w:val="545859" w:themeColor="text1"/>
          <w:sz w:val="22"/>
        </w:rPr>
      </w:pPr>
      <w:r>
        <w:rPr>
          <w:rFonts w:ascii="Arial" w:hAnsi="Arial" w:cs="Arial"/>
          <w:color w:val="545859" w:themeColor="text1"/>
          <w:sz w:val="22"/>
        </w:rPr>
        <w:t>The system</w:t>
      </w:r>
      <w:r w:rsidR="0064710F" w:rsidRPr="00E904E5">
        <w:rPr>
          <w:rFonts w:ascii="Arial" w:hAnsi="Arial" w:cs="Arial"/>
          <w:color w:val="545859" w:themeColor="text1"/>
          <w:sz w:val="22"/>
        </w:rPr>
        <w:t xml:space="preserve"> delivers computable, standards-based measure content, and </w:t>
      </w:r>
      <w:r w:rsidR="00740617" w:rsidRPr="00740617">
        <w:rPr>
          <w:rFonts w:ascii="Arial" w:hAnsi="Arial" w:cs="Arial"/>
          <w:color w:val="545859" w:themeColor="text1"/>
          <w:sz w:val="22"/>
        </w:rPr>
        <w:t>incorporates an</w:t>
      </w:r>
      <w:r w:rsidR="00740617">
        <w:rPr>
          <w:rFonts w:ascii="Arial" w:hAnsi="Arial" w:cs="Arial"/>
          <w:color w:val="545859" w:themeColor="text1"/>
          <w:sz w:val="22"/>
        </w:rPr>
        <w:t xml:space="preserve"> available</w:t>
      </w:r>
      <w:r w:rsidR="00740617" w:rsidRPr="00740617">
        <w:rPr>
          <w:rFonts w:ascii="Arial" w:hAnsi="Arial" w:cs="Arial"/>
          <w:color w:val="545859" w:themeColor="text1"/>
          <w:sz w:val="22"/>
        </w:rPr>
        <w:t xml:space="preserve"> open-sourced CQL engine and tools for data requirement validation</w:t>
      </w:r>
      <w:r w:rsidR="0064710F" w:rsidRPr="00E904E5">
        <w:rPr>
          <w:rFonts w:ascii="Arial" w:hAnsi="Arial" w:cs="Arial"/>
          <w:color w:val="545859" w:themeColor="text1"/>
          <w:sz w:val="22"/>
        </w:rPr>
        <w:t>. Program benefits include increased HEDIS measure accessibility at all levels of the health care system and suppo</w:t>
      </w:r>
      <w:r w:rsidR="005A4165" w:rsidRPr="00E904E5">
        <w:rPr>
          <w:rFonts w:ascii="Arial" w:hAnsi="Arial" w:cs="Arial"/>
          <w:color w:val="545859" w:themeColor="text1"/>
          <w:sz w:val="22"/>
        </w:rPr>
        <w:t xml:space="preserve">rt </w:t>
      </w:r>
      <w:r w:rsidR="0064710F" w:rsidRPr="00E904E5">
        <w:rPr>
          <w:rFonts w:ascii="Arial" w:hAnsi="Arial" w:cs="Arial"/>
          <w:color w:val="545859" w:themeColor="text1"/>
          <w:sz w:val="22"/>
        </w:rPr>
        <w:t>for expanded use cases.</w:t>
      </w:r>
    </w:p>
    <w:p w14:paraId="29FDE4FC" w14:textId="0AE4821C" w:rsidR="0064710F" w:rsidRPr="00E904E5" w:rsidRDefault="0064710F" w:rsidP="0064710F">
      <w:pPr>
        <w:pStyle w:val="Normal1"/>
        <w:spacing w:line="259" w:lineRule="auto"/>
        <w:rPr>
          <w:rFonts w:ascii="Arial" w:hAnsi="Arial" w:cs="Arial"/>
          <w:color w:val="545859" w:themeColor="text1"/>
          <w:sz w:val="22"/>
        </w:rPr>
      </w:pPr>
      <w:r w:rsidRPr="00E904E5">
        <w:rPr>
          <w:rFonts w:ascii="Arial" w:hAnsi="Arial" w:cs="Arial"/>
          <w:color w:val="545859" w:themeColor="text1"/>
          <w:sz w:val="22"/>
        </w:rPr>
        <w:t>“</w:t>
      </w:r>
      <w:r w:rsidR="00221D3C" w:rsidRPr="00E904E5">
        <w:rPr>
          <w:rFonts w:ascii="Arial" w:hAnsi="Arial" w:cs="Arial"/>
          <w:color w:val="545859" w:themeColor="text1"/>
          <w:sz w:val="22"/>
        </w:rPr>
        <w:t>Health care</w:t>
      </w:r>
      <w:r w:rsidRPr="00E904E5">
        <w:rPr>
          <w:rFonts w:ascii="Arial" w:hAnsi="Arial" w:cs="Arial"/>
          <w:color w:val="545859" w:themeColor="text1"/>
          <w:sz w:val="22"/>
        </w:rPr>
        <w:t xml:space="preserve"> organizations that </w:t>
      </w:r>
      <w:r w:rsidR="00221D3C" w:rsidRPr="00E904E5">
        <w:rPr>
          <w:rFonts w:ascii="Arial" w:hAnsi="Arial" w:cs="Arial"/>
          <w:color w:val="545859" w:themeColor="text1"/>
          <w:sz w:val="22"/>
        </w:rPr>
        <w:t>contract for</w:t>
      </w:r>
      <w:r w:rsidRPr="00E904E5">
        <w:rPr>
          <w:rFonts w:ascii="Arial" w:hAnsi="Arial" w:cs="Arial"/>
          <w:color w:val="545859" w:themeColor="text1"/>
          <w:sz w:val="22"/>
        </w:rPr>
        <w:t xml:space="preserve"> Digital Content Services are demonstrating their commitment to advancing digitized quality measurement initiatives, and to flexibility and transparency in HEDIS performance measurement,” said NCQA President Margaret E. O’Kane. “</w:t>
      </w:r>
      <w:r w:rsidR="00794512">
        <w:rPr>
          <w:rFonts w:ascii="Arial" w:hAnsi="Arial" w:cs="Arial"/>
          <w:color w:val="545859" w:themeColor="text1"/>
          <w:sz w:val="22"/>
        </w:rPr>
        <w:t>This offering</w:t>
      </w:r>
      <w:r w:rsidRPr="00E904E5">
        <w:rPr>
          <w:rFonts w:ascii="Arial" w:hAnsi="Arial" w:cs="Arial"/>
          <w:color w:val="545859" w:themeColor="text1"/>
          <w:sz w:val="22"/>
        </w:rPr>
        <w:t xml:space="preserve"> enables practical, flexible use of digital quality measures across the spectrum of value-based care, including quality reporting.”</w:t>
      </w:r>
    </w:p>
    <w:p w14:paraId="0C466387" w14:textId="59C6B5E3" w:rsidR="0064710F" w:rsidRPr="000E21E9" w:rsidRDefault="0064710F" w:rsidP="0064710F">
      <w:pPr>
        <w:tabs>
          <w:tab w:val="center" w:pos="4680"/>
        </w:tabs>
        <w:rPr>
          <w:rFonts w:ascii="Arial" w:hAnsi="Arial" w:cs="Arial"/>
        </w:rPr>
      </w:pPr>
      <w:r w:rsidRPr="000E21E9">
        <w:rPr>
          <w:rFonts w:ascii="Arial" w:eastAsia="Times New Roman" w:hAnsi="Arial" w:cs="Arial"/>
        </w:rPr>
        <w:t xml:space="preserve">For information about NCQA’s Digital Content Services, visit: </w:t>
      </w:r>
      <w:hyperlink r:id="rId12" w:history="1">
        <w:r w:rsidRPr="000E21E9">
          <w:rPr>
            <w:rStyle w:val="Hyperlink"/>
            <w:rFonts w:ascii="Arial" w:eastAsia="Times New Roman" w:hAnsi="Arial" w:cs="Arial"/>
          </w:rPr>
          <w:t>https://www.ncqa.org/digital/</w:t>
        </w:r>
      </w:hyperlink>
      <w:r w:rsidR="00AC4A1E" w:rsidRPr="00E904E5">
        <w:rPr>
          <w:rFonts w:ascii="Arial" w:hAnsi="Arial" w:cs="Arial"/>
        </w:rPr>
        <w:t>.</w:t>
      </w:r>
    </w:p>
    <w:p w14:paraId="0364EC91" w14:textId="77777777" w:rsidR="0064710F" w:rsidRPr="000E21E9" w:rsidRDefault="0064710F" w:rsidP="0064710F">
      <w:pPr>
        <w:spacing w:before="120" w:after="120"/>
        <w:jc w:val="center"/>
        <w:rPr>
          <w:rFonts w:ascii="Arial" w:eastAsia="Arial" w:hAnsi="Arial" w:cs="Arial"/>
        </w:rPr>
      </w:pPr>
      <w:r w:rsidRPr="000E21E9">
        <w:rPr>
          <w:rFonts w:ascii="Arial" w:eastAsia="Arial" w:hAnsi="Arial" w:cs="Arial"/>
        </w:rPr>
        <w:t># # #</w:t>
      </w:r>
    </w:p>
    <w:p w14:paraId="51D424D5" w14:textId="77777777" w:rsidR="0064710F" w:rsidRPr="000E21E9" w:rsidRDefault="0064710F" w:rsidP="0064710F">
      <w:pPr>
        <w:pStyle w:val="Normal1"/>
        <w:spacing w:line="259" w:lineRule="auto"/>
        <w:rPr>
          <w:rFonts w:ascii="Arial" w:hAnsi="Arial" w:cs="Arial"/>
          <w:b/>
          <w:bCs/>
          <w:color w:val="FF0000"/>
          <w:sz w:val="22"/>
          <w:szCs w:val="22"/>
        </w:rPr>
      </w:pPr>
      <w:r w:rsidRPr="000E21E9">
        <w:rPr>
          <w:rFonts w:ascii="Arial" w:hAnsi="Arial" w:cs="Arial"/>
          <w:b/>
          <w:bCs/>
          <w:color w:val="0E101A"/>
          <w:sz w:val="22"/>
          <w:szCs w:val="22"/>
        </w:rPr>
        <w:t>About</w:t>
      </w:r>
      <w:r w:rsidRPr="000E21E9">
        <w:rPr>
          <w:rFonts w:ascii="Arial" w:hAnsi="Arial" w:cs="Arial"/>
          <w:b/>
          <w:bCs/>
          <w:sz w:val="22"/>
          <w:szCs w:val="22"/>
        </w:rPr>
        <w:t xml:space="preserve"> </w:t>
      </w:r>
      <w:r w:rsidRPr="000E21E9">
        <w:rPr>
          <w:rFonts w:ascii="Arial" w:hAnsi="Arial" w:cs="Arial"/>
          <w:b/>
          <w:bCs/>
          <w:color w:val="FF0000"/>
          <w:sz w:val="22"/>
          <w:szCs w:val="22"/>
        </w:rPr>
        <w:t>[Your Organization]</w:t>
      </w:r>
    </w:p>
    <w:p w14:paraId="5295D505" w14:textId="77777777" w:rsidR="0064710F" w:rsidRPr="000E21E9" w:rsidRDefault="0064710F" w:rsidP="0064710F">
      <w:pPr>
        <w:pStyle w:val="Normal1"/>
        <w:spacing w:line="259" w:lineRule="auto"/>
        <w:rPr>
          <w:rFonts w:ascii="Arial" w:hAnsi="Arial" w:cs="Arial"/>
          <w:color w:val="FF0000"/>
          <w:sz w:val="22"/>
          <w:szCs w:val="22"/>
        </w:rPr>
      </w:pPr>
      <w:r w:rsidRPr="000E21E9">
        <w:rPr>
          <w:rFonts w:ascii="Arial" w:hAnsi="Arial" w:cs="Arial"/>
          <w:color w:val="FF0000"/>
          <w:sz w:val="22"/>
          <w:szCs w:val="22"/>
        </w:rPr>
        <w:t>[INSERT BOILERPLATE]</w:t>
      </w:r>
    </w:p>
    <w:p w14:paraId="591A1242" w14:textId="77777777" w:rsidR="0064710F" w:rsidRPr="000E21E9" w:rsidRDefault="0064710F" w:rsidP="0064710F">
      <w:pPr>
        <w:rPr>
          <w:rFonts w:ascii="Arial" w:hAnsi="Arial" w:cs="Arial"/>
        </w:rPr>
      </w:pPr>
      <w:r w:rsidRPr="000E21E9">
        <w:rPr>
          <w:rFonts w:ascii="Arial" w:hAnsi="Arial" w:cs="Arial"/>
          <w:b/>
          <w:bCs/>
        </w:rPr>
        <w:t>About NCQA</w:t>
      </w:r>
    </w:p>
    <w:p w14:paraId="2CB778A8" w14:textId="33B8C4B0" w:rsidR="00C57A69" w:rsidRPr="00C57A69" w:rsidRDefault="0010534A" w:rsidP="00C57A69">
      <w:r w:rsidRPr="0010534A">
        <w:rPr>
          <w:rFonts w:ascii="Arial" w:hAnsi="Arial" w:cs="Arial"/>
        </w:rPr>
        <w:t>NCQA is a private, nonprofit organization dedicated to improving health care quality. NCQA Accredits and Certifies a wide range of health care organizations. It also Recognizes clinicians and practices in key areas of performance. NCQA’s Healthcare Effectiveness Data and Information Set (HEDIS</w:t>
      </w:r>
      <w:r w:rsidRPr="0010534A">
        <w:rPr>
          <w:rFonts w:ascii="Arial" w:hAnsi="Arial" w:cs="Arial"/>
          <w:i/>
          <w:iCs/>
        </w:rPr>
        <w:t>®</w:t>
      </w:r>
      <w:r w:rsidRPr="0010534A">
        <w:rPr>
          <w:rFonts w:ascii="Arial" w:hAnsi="Arial" w:cs="Arial"/>
        </w:rPr>
        <w:t>) is the most widely used performance measurement tool in health care. NCQA’s website (</w:t>
      </w:r>
      <w:hyperlink r:id="rId13" w:tgtFrame="_blank" w:tooltip="https://www.ncqa.org/" w:history="1">
        <w:r w:rsidRPr="0010534A">
          <w:rPr>
            <w:rStyle w:val="Hyperlink"/>
            <w:rFonts w:ascii="Arial" w:hAnsi="Arial" w:cs="Arial"/>
          </w:rPr>
          <w:t>ncqa.org</w:t>
        </w:r>
      </w:hyperlink>
      <w:r w:rsidRPr="0010534A">
        <w:rPr>
          <w:rFonts w:ascii="Arial" w:hAnsi="Arial" w:cs="Arial"/>
        </w:rPr>
        <w:t>) contains information to help consumers, employers and others make informed health care choices. NCQA can also be found at </w:t>
      </w:r>
      <w:hyperlink r:id="rId14" w:tgtFrame="_blank" w:tooltip="https://x.com/ncqa" w:history="1">
        <w:r w:rsidRPr="0010534A">
          <w:rPr>
            <w:rStyle w:val="Hyperlink"/>
            <w:rFonts w:ascii="Arial" w:hAnsi="Arial" w:cs="Arial"/>
          </w:rPr>
          <w:t>X @ncqa</w:t>
        </w:r>
      </w:hyperlink>
      <w:r w:rsidRPr="0010534A">
        <w:rPr>
          <w:rFonts w:ascii="Arial" w:hAnsi="Arial" w:cs="Arial"/>
        </w:rPr>
        <w:t xml:space="preserve"> and on </w:t>
      </w:r>
      <w:hyperlink r:id="rId15" w:tgtFrame="_blank" w:tooltip="https://www.linkedin.com/company/ncqa/" w:history="1">
        <w:r w:rsidRPr="0010534A">
          <w:rPr>
            <w:rStyle w:val="Hyperlink"/>
            <w:rFonts w:ascii="Arial" w:hAnsi="Arial" w:cs="Arial"/>
          </w:rPr>
          <w:t>LinkedIn</w:t>
        </w:r>
      </w:hyperlink>
      <w:r w:rsidRPr="0010534A">
        <w:rPr>
          <w:rFonts w:ascii="Arial" w:hAnsi="Arial" w:cs="Arial"/>
        </w:rPr>
        <w:t>.</w:t>
      </w:r>
    </w:p>
    <w:p w14:paraId="6B5F491D" w14:textId="77777777" w:rsidR="00A36467" w:rsidRDefault="00A36467">
      <w:pPr>
        <w:spacing w:after="200" w:line="276" w:lineRule="auto"/>
        <w:rPr>
          <w:rFonts w:eastAsiaTheme="majorEastAsia" w:cstheme="majorBidi"/>
          <w:b/>
          <w:bCs/>
          <w:color w:val="00A0D7" w:themeColor="accent3"/>
          <w:sz w:val="28"/>
          <w:szCs w:val="26"/>
        </w:rPr>
      </w:pPr>
      <w:r>
        <w:br w:type="page"/>
      </w:r>
    </w:p>
    <w:p w14:paraId="6265219E" w14:textId="09D27F03" w:rsidR="004C758B" w:rsidRDefault="00C63F1A" w:rsidP="00CE2165">
      <w:pPr>
        <w:pStyle w:val="Heading2"/>
      </w:pPr>
      <w:r>
        <w:lastRenderedPageBreak/>
        <w:t>Sample Internal Email Announcement</w:t>
      </w:r>
    </w:p>
    <w:p w14:paraId="71705CEC" w14:textId="64B07AB1" w:rsidR="0076346F" w:rsidRDefault="004C758B" w:rsidP="0076346F">
      <w:r>
        <w:br/>
      </w:r>
      <w:r w:rsidR="0076346F">
        <w:t xml:space="preserve">Subject: We have </w:t>
      </w:r>
      <w:r w:rsidR="00AE443F">
        <w:t xml:space="preserve">partnered </w:t>
      </w:r>
      <w:r w:rsidR="0076346F">
        <w:t>with NCQA</w:t>
      </w:r>
      <w:r w:rsidR="0000272E">
        <w:t xml:space="preserve"> for</w:t>
      </w:r>
      <w:r w:rsidR="0076346F">
        <w:t xml:space="preserve"> Digital Content Services</w:t>
      </w:r>
    </w:p>
    <w:p w14:paraId="4E59801D" w14:textId="6A4DC8FF" w:rsidR="0076346F" w:rsidRDefault="0076346F" w:rsidP="0076346F">
      <w:r>
        <w:t xml:space="preserve">Dear </w:t>
      </w:r>
      <w:r w:rsidR="004D17B3" w:rsidRPr="004D17B3">
        <w:rPr>
          <w:i/>
          <w:iCs/>
          <w:color w:val="FF0000"/>
        </w:rPr>
        <w:t>[</w:t>
      </w:r>
      <w:r w:rsidRPr="004D17B3">
        <w:rPr>
          <w:i/>
          <w:iCs/>
          <w:color w:val="FF0000"/>
        </w:rPr>
        <w:t>Name</w:t>
      </w:r>
      <w:r w:rsidR="004D17B3" w:rsidRPr="004D17B3">
        <w:rPr>
          <w:i/>
          <w:iCs/>
          <w:color w:val="FF0000"/>
        </w:rPr>
        <w:t>]</w:t>
      </w:r>
      <w:r>
        <w:t>,</w:t>
      </w:r>
    </w:p>
    <w:p w14:paraId="5A94ACAE" w14:textId="417D9411" w:rsidR="0076346F" w:rsidRDefault="0076346F" w:rsidP="0076346F">
      <w:r>
        <w:t xml:space="preserve">We’re pleased to announce that </w:t>
      </w:r>
      <w:r w:rsidRPr="004D17B3">
        <w:rPr>
          <w:i/>
          <w:iCs/>
          <w:color w:val="FF0000"/>
        </w:rPr>
        <w:t>[organization]</w:t>
      </w:r>
      <w:r>
        <w:t xml:space="preserve"> </w:t>
      </w:r>
      <w:r w:rsidR="004D17B3">
        <w:t>has selected to contract with the</w:t>
      </w:r>
      <w:r>
        <w:t xml:space="preserve"> National Committee for Quality Assurance (NCQA)</w:t>
      </w:r>
      <w:r w:rsidR="004D17B3">
        <w:t xml:space="preserve"> for </w:t>
      </w:r>
      <w:r>
        <w:t xml:space="preserve">Digital Content Services. </w:t>
      </w:r>
    </w:p>
    <w:p w14:paraId="14B16861" w14:textId="47D40EB3" w:rsidR="0076346F" w:rsidRDefault="00F06156" w:rsidP="0076346F">
      <w:r>
        <w:t xml:space="preserve">With Digital Content Services, we have exclusive </w:t>
      </w:r>
      <w:r w:rsidR="0076346F">
        <w:t>access to digitalized FHIR</w:t>
      </w:r>
      <w:r w:rsidR="004A03F4" w:rsidRPr="004A03F4">
        <w:rPr>
          <w:vertAlign w:val="superscript"/>
        </w:rPr>
        <w:t>®</w:t>
      </w:r>
      <w:r w:rsidR="0076346F">
        <w:t xml:space="preserve"> CQL HEDIS</w:t>
      </w:r>
      <w:r w:rsidR="004A03F4" w:rsidRPr="004A03F4">
        <w:rPr>
          <w:vertAlign w:val="superscript"/>
        </w:rPr>
        <w:t>®</w:t>
      </w:r>
      <w:r w:rsidR="0076346F">
        <w:t xml:space="preserve"> measures that help minimize programming and certification effort and make HEDIS more accessible at all levels of health care. </w:t>
      </w:r>
    </w:p>
    <w:p w14:paraId="74FE0A8E" w14:textId="0C91F5F9" w:rsidR="0076346F" w:rsidRDefault="0076346F" w:rsidP="0076346F">
      <w:r>
        <w:t xml:space="preserve">We are </w:t>
      </w:r>
      <w:r w:rsidR="008357BA">
        <w:t>proud to be at the front of the digital transformation of health care quality</w:t>
      </w:r>
      <w:r>
        <w:t xml:space="preserve"> and thank </w:t>
      </w:r>
      <w:r w:rsidR="00F06156" w:rsidRPr="004D17B3">
        <w:rPr>
          <w:i/>
          <w:iCs/>
          <w:color w:val="FF0000"/>
        </w:rPr>
        <w:t>[Name]</w:t>
      </w:r>
      <w:r w:rsidR="00F06156">
        <w:t>,</w:t>
      </w:r>
      <w:r>
        <w:t xml:space="preserve"> </w:t>
      </w:r>
      <w:r w:rsidR="00F06156" w:rsidRPr="004D17B3">
        <w:rPr>
          <w:i/>
          <w:iCs/>
          <w:color w:val="FF0000"/>
        </w:rPr>
        <w:t>[Name]</w:t>
      </w:r>
      <w:r w:rsidR="00F06156">
        <w:t xml:space="preserve">, </w:t>
      </w:r>
      <w:r>
        <w:t xml:space="preserve">and </w:t>
      </w:r>
      <w:r w:rsidR="00F06156" w:rsidRPr="004D17B3">
        <w:rPr>
          <w:i/>
          <w:iCs/>
          <w:color w:val="FF0000"/>
        </w:rPr>
        <w:t>[Name]</w:t>
      </w:r>
      <w:r>
        <w:t xml:space="preserve">, who </w:t>
      </w:r>
      <w:r w:rsidR="008357BA">
        <w:t>will be</w:t>
      </w:r>
      <w:r>
        <w:t xml:space="preserve"> instrumental in supporting the implementation process. </w:t>
      </w:r>
    </w:p>
    <w:p w14:paraId="50E7E810" w14:textId="77777777" w:rsidR="0076346F" w:rsidRPr="00F06156" w:rsidRDefault="0076346F" w:rsidP="0076346F">
      <w:r>
        <w:t xml:space="preserve">For information about NCQA’s Digital Content Services, visit </w:t>
      </w:r>
      <w:r w:rsidRPr="00AC4A1E">
        <w:rPr>
          <w:rStyle w:val="Hyperlink"/>
          <w:rFonts w:ascii="Arial" w:eastAsia="Times New Roman" w:hAnsi="Arial" w:cs="Arial"/>
        </w:rPr>
        <w:t>https://www.ncqa.org/digital/.</w:t>
      </w:r>
    </w:p>
    <w:p w14:paraId="6BBE9F07" w14:textId="3F2907A7" w:rsidR="0076346F" w:rsidRDefault="0076346F" w:rsidP="0076346F">
      <w:r w:rsidRPr="00F06156">
        <w:t xml:space="preserve">If you have any questions, contact me directly at </w:t>
      </w:r>
      <w:r w:rsidRPr="00F06156">
        <w:rPr>
          <w:i/>
          <w:iCs/>
          <w:color w:val="FF0000"/>
        </w:rPr>
        <w:t>[</w:t>
      </w:r>
      <w:r w:rsidR="00F06156" w:rsidRPr="00F06156">
        <w:rPr>
          <w:i/>
          <w:iCs/>
          <w:color w:val="FF0000"/>
        </w:rPr>
        <w:t>Email or Phone</w:t>
      </w:r>
      <w:r w:rsidRPr="00F06156">
        <w:rPr>
          <w:i/>
          <w:iCs/>
          <w:color w:val="FF0000"/>
        </w:rPr>
        <w:t>]</w:t>
      </w:r>
      <w:r w:rsidR="00F06156">
        <w:t>.</w:t>
      </w:r>
    </w:p>
    <w:p w14:paraId="0AE7BAFE" w14:textId="77777777" w:rsidR="0076346F" w:rsidRDefault="0076346F" w:rsidP="0076346F">
      <w:r>
        <w:t>Thank you!</w:t>
      </w:r>
    </w:p>
    <w:p w14:paraId="17313E83" w14:textId="581DEA76" w:rsidR="004C758B" w:rsidRPr="00F06156" w:rsidRDefault="0076346F" w:rsidP="0076346F">
      <w:pPr>
        <w:rPr>
          <w:color w:val="FF0000"/>
        </w:rPr>
      </w:pPr>
      <w:r w:rsidRPr="00F06156">
        <w:rPr>
          <w:color w:val="FF0000"/>
        </w:rPr>
        <w:t>[</w:t>
      </w:r>
      <w:r w:rsidR="00F06156">
        <w:rPr>
          <w:color w:val="FF0000"/>
        </w:rPr>
        <w:t>Name and Signature</w:t>
      </w:r>
      <w:r w:rsidRPr="00F06156">
        <w:rPr>
          <w:color w:val="FF0000"/>
        </w:rPr>
        <w:t>]</w:t>
      </w:r>
    </w:p>
    <w:p w14:paraId="551424F3" w14:textId="006551F5" w:rsidR="00386C48" w:rsidRPr="00386C48" w:rsidRDefault="008D379F" w:rsidP="00811CBA">
      <w:pPr>
        <w:pStyle w:val="Heading2"/>
      </w:pPr>
      <w:r>
        <w:br/>
      </w:r>
    </w:p>
    <w:p w14:paraId="19037560" w14:textId="7CC5AE51" w:rsidR="00811CBA" w:rsidRDefault="00811CBA">
      <w:pPr>
        <w:spacing w:after="200" w:line="276" w:lineRule="auto"/>
      </w:pPr>
      <w:r>
        <w:br w:type="page"/>
      </w:r>
    </w:p>
    <w:p w14:paraId="68CE0B1D" w14:textId="382A017E" w:rsidR="00811CBA" w:rsidRDefault="00811CBA" w:rsidP="00811CBA">
      <w:pPr>
        <w:pStyle w:val="Heading2"/>
      </w:pPr>
      <w:r>
        <w:lastRenderedPageBreak/>
        <w:t>Sample External Email Announcement</w:t>
      </w:r>
    </w:p>
    <w:p w14:paraId="438D406F" w14:textId="466AB436" w:rsidR="00811CBA" w:rsidRDefault="00811CBA" w:rsidP="00811CBA">
      <w:r>
        <w:br/>
        <w:t xml:space="preserve">Subject: We </w:t>
      </w:r>
      <w:r w:rsidR="00497C19">
        <w:t>are at the forefront of Digital Quality!</w:t>
      </w:r>
    </w:p>
    <w:p w14:paraId="1CEDC78E" w14:textId="77777777" w:rsidR="00811CBA" w:rsidRDefault="00811CBA" w:rsidP="00811CBA">
      <w:r>
        <w:t xml:space="preserve">Dear </w:t>
      </w:r>
      <w:r w:rsidRPr="004D17B3">
        <w:rPr>
          <w:i/>
          <w:iCs/>
          <w:color w:val="FF0000"/>
        </w:rPr>
        <w:t>[Name]</w:t>
      </w:r>
      <w:r>
        <w:t>,</w:t>
      </w:r>
    </w:p>
    <w:p w14:paraId="690D5545" w14:textId="1DB1614B" w:rsidR="00811CBA" w:rsidRDefault="00811CBA" w:rsidP="00811CBA">
      <w:r>
        <w:t xml:space="preserve">We’re pleased to announce that </w:t>
      </w:r>
      <w:r w:rsidRPr="004D17B3">
        <w:rPr>
          <w:i/>
          <w:iCs/>
          <w:color w:val="FF0000"/>
        </w:rPr>
        <w:t>[organization]</w:t>
      </w:r>
      <w:r>
        <w:t xml:space="preserve"> has </w:t>
      </w:r>
      <w:r w:rsidR="00316540">
        <w:t xml:space="preserve">partnered </w:t>
      </w:r>
      <w:r>
        <w:t xml:space="preserve">with the National Committee for Quality Assurance (NCQA) for Digital Content Services. </w:t>
      </w:r>
    </w:p>
    <w:p w14:paraId="498CF51C" w14:textId="77777777" w:rsidR="00EB2AFB" w:rsidRDefault="00EB2AFB" w:rsidP="00811CBA">
      <w:r w:rsidRPr="00EB2AFB">
        <w:t>Digital Content Services offers a new way to deliver and use configurable, digitalized HEDIS</w:t>
      </w:r>
      <w:r w:rsidRPr="004A03F4">
        <w:rPr>
          <w:vertAlign w:val="superscript"/>
        </w:rPr>
        <w:t>®</w:t>
      </w:r>
      <w:r w:rsidRPr="00EB2AFB">
        <w:t xml:space="preserve"> measures, and supports our transition to digital quality measurement. HEDIS—the Healthcare Effectiveness Data and Information Set—is the most widely used performance measurement tool in health care.</w:t>
      </w:r>
    </w:p>
    <w:p w14:paraId="3F8D2B3B" w14:textId="55DFF3EA" w:rsidR="00811CBA" w:rsidRDefault="00811CBA" w:rsidP="00811CBA">
      <w:r>
        <w:t>With Digital Content Services, we have exclusive access to digitalized FHIR</w:t>
      </w:r>
      <w:r w:rsidR="004A03F4" w:rsidRPr="004A03F4">
        <w:rPr>
          <w:vertAlign w:val="superscript"/>
        </w:rPr>
        <w:t>®</w:t>
      </w:r>
      <w:r>
        <w:t xml:space="preserve"> CQL HEDIS measures that help minimize programming and certification effort. </w:t>
      </w:r>
      <w:r w:rsidR="00C13A83" w:rsidRPr="00C13A83">
        <w:t>We can integrate these digital quality measures for a variety of uses—to close care gaps, and for clinical decision support and analytics. We are among the first organizations to use these digital quality measures and be part of the digital transformation that will make HEDIS more accessible at all levels of health care.</w:t>
      </w:r>
    </w:p>
    <w:p w14:paraId="1C09687E" w14:textId="77777777" w:rsidR="004A03F4" w:rsidRDefault="004A03F4" w:rsidP="004A03F4">
      <w:r>
        <w:t>We are committed to advancing the digital quality ecosystem, ultimately enabling better health outcomes for everyone.</w:t>
      </w:r>
    </w:p>
    <w:p w14:paraId="76109FD2" w14:textId="54B71E25" w:rsidR="00811CBA" w:rsidRDefault="004A03F4" w:rsidP="004A03F4">
      <w:r>
        <w:t>Thank you,</w:t>
      </w:r>
    </w:p>
    <w:p w14:paraId="76D03F29" w14:textId="77777777" w:rsidR="00811CBA" w:rsidRPr="00F06156" w:rsidRDefault="00811CBA" w:rsidP="00811CBA">
      <w:pPr>
        <w:rPr>
          <w:color w:val="FF0000"/>
        </w:rPr>
      </w:pPr>
      <w:r w:rsidRPr="00F06156">
        <w:rPr>
          <w:color w:val="FF0000"/>
        </w:rPr>
        <w:t>[</w:t>
      </w:r>
      <w:r>
        <w:rPr>
          <w:color w:val="FF0000"/>
        </w:rPr>
        <w:t>Name and Signature</w:t>
      </w:r>
      <w:r w:rsidRPr="00F06156">
        <w:rPr>
          <w:color w:val="FF0000"/>
        </w:rPr>
        <w:t>]</w:t>
      </w:r>
    </w:p>
    <w:p w14:paraId="46BD5761" w14:textId="77777777" w:rsidR="00730542" w:rsidRPr="005B057E" w:rsidRDefault="00730542" w:rsidP="005B057E"/>
    <w:sectPr w:rsidR="00730542" w:rsidRPr="005B057E" w:rsidSect="00FF7FAC">
      <w:headerReference w:type="default" r:id="rId16"/>
      <w:footerReference w:type="even" r:id="rId17"/>
      <w:footerReference w:type="default" r:id="rId18"/>
      <w:pgSz w:w="12240" w:h="15840"/>
      <w:pgMar w:top="180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A30E6" w14:textId="77777777" w:rsidR="003E3684" w:rsidRDefault="003E3684" w:rsidP="005B057E">
      <w:r>
        <w:separator/>
      </w:r>
    </w:p>
  </w:endnote>
  <w:endnote w:type="continuationSeparator" w:id="0">
    <w:p w14:paraId="0454B713" w14:textId="77777777" w:rsidR="003E3684" w:rsidRDefault="003E3684" w:rsidP="005B057E">
      <w:r>
        <w:continuationSeparator/>
      </w:r>
    </w:p>
  </w:endnote>
  <w:endnote w:type="continuationNotice" w:id="1">
    <w:p w14:paraId="38842447" w14:textId="77777777" w:rsidR="003E3684" w:rsidRDefault="003E3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4446307"/>
      <w:docPartObj>
        <w:docPartGallery w:val="Page Numbers (Bottom of Page)"/>
        <w:docPartUnique/>
      </w:docPartObj>
    </w:sdtPr>
    <w:sdtContent>
      <w:p w14:paraId="207D4DEB" w14:textId="77777777" w:rsidR="00F332A9" w:rsidRDefault="00F332A9" w:rsidP="005B057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2F1D3" w14:textId="77777777" w:rsidR="00F332A9" w:rsidRDefault="00F332A9" w:rsidP="005B0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144" w:type="dxa"/>
        <w:left w:w="115" w:type="dxa"/>
        <w:bottom w:w="144" w:type="dxa"/>
        <w:right w:w="115" w:type="dxa"/>
      </w:tblCellMar>
      <w:tblLook w:val="04A0" w:firstRow="1" w:lastRow="0" w:firstColumn="1" w:lastColumn="0" w:noHBand="0" w:noVBand="1"/>
    </w:tblPr>
    <w:tblGrid>
      <w:gridCol w:w="4686"/>
      <w:gridCol w:w="4674"/>
    </w:tblGrid>
    <w:tr w:rsidR="00730542" w14:paraId="7FBC006E" w14:textId="77777777" w:rsidTr="00952A56">
      <w:trPr>
        <w:trHeight w:hRule="exact" w:val="59"/>
      </w:trPr>
      <w:tc>
        <w:tcPr>
          <w:tcW w:w="4686" w:type="dxa"/>
          <w:shd w:val="clear" w:color="auto" w:fill="00A0D7" w:themeFill="accent3"/>
          <w:tcMar>
            <w:top w:w="0" w:type="dxa"/>
            <w:bottom w:w="0" w:type="dxa"/>
          </w:tcMar>
        </w:tcPr>
        <w:p w14:paraId="57A3CBDD" w14:textId="77777777" w:rsidR="00730542" w:rsidRDefault="00730542">
          <w:pPr>
            <w:pStyle w:val="Header"/>
            <w:tabs>
              <w:tab w:val="clear" w:pos="4680"/>
              <w:tab w:val="clear" w:pos="9360"/>
            </w:tabs>
            <w:rPr>
              <w:caps/>
              <w:sz w:val="18"/>
            </w:rPr>
          </w:pPr>
        </w:p>
      </w:tc>
      <w:tc>
        <w:tcPr>
          <w:tcW w:w="4674" w:type="dxa"/>
          <w:shd w:val="clear" w:color="auto" w:fill="00A0D7" w:themeFill="accent3"/>
          <w:tcMar>
            <w:top w:w="0" w:type="dxa"/>
            <w:bottom w:w="0" w:type="dxa"/>
          </w:tcMar>
        </w:tcPr>
        <w:p w14:paraId="41D0BBA8" w14:textId="77777777" w:rsidR="00730542" w:rsidRDefault="00730542">
          <w:pPr>
            <w:pStyle w:val="Header"/>
            <w:tabs>
              <w:tab w:val="clear" w:pos="4680"/>
              <w:tab w:val="clear" w:pos="9360"/>
            </w:tabs>
            <w:jc w:val="right"/>
            <w:rPr>
              <w:caps/>
              <w:sz w:val="18"/>
            </w:rPr>
          </w:pPr>
        </w:p>
      </w:tc>
    </w:tr>
    <w:tr w:rsidR="00730542" w14:paraId="18C74D6B" w14:textId="77777777" w:rsidTr="00952A56">
      <w:tc>
        <w:tcPr>
          <w:tcW w:w="4686" w:type="dxa"/>
          <w:shd w:val="clear" w:color="auto" w:fill="auto"/>
          <w:vAlign w:val="center"/>
        </w:tcPr>
        <w:p w14:paraId="6A698B72" w14:textId="79142207" w:rsidR="00730542" w:rsidRDefault="00017C3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Digital Content services </w:t>
          </w:r>
          <w:r>
            <w:rPr>
              <w:caps/>
              <w:color w:val="808080" w:themeColor="background1" w:themeShade="80"/>
              <w:sz w:val="18"/>
              <w:szCs w:val="18"/>
            </w:rPr>
            <w:br/>
          </w:r>
          <w:r w:rsidR="007B620C">
            <w:rPr>
              <w:caps/>
              <w:color w:val="808080" w:themeColor="background1" w:themeShade="80"/>
              <w:sz w:val="18"/>
              <w:szCs w:val="18"/>
            </w:rPr>
            <w:t>Media Kit</w:t>
          </w:r>
        </w:p>
      </w:tc>
      <w:tc>
        <w:tcPr>
          <w:tcW w:w="4674" w:type="dxa"/>
          <w:shd w:val="clear" w:color="auto" w:fill="auto"/>
          <w:vAlign w:val="center"/>
        </w:tcPr>
        <w:p w14:paraId="6E178E9F" w14:textId="77777777" w:rsidR="00730542" w:rsidRDefault="0073054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F1CBD4" w14:textId="77777777" w:rsidR="00F332A9" w:rsidRPr="00F332A9" w:rsidRDefault="00F332A9" w:rsidP="005B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4279" w14:textId="77777777" w:rsidR="003E3684" w:rsidRDefault="003E3684" w:rsidP="005B057E">
      <w:r>
        <w:separator/>
      </w:r>
    </w:p>
  </w:footnote>
  <w:footnote w:type="continuationSeparator" w:id="0">
    <w:p w14:paraId="14967548" w14:textId="77777777" w:rsidR="003E3684" w:rsidRDefault="003E3684" w:rsidP="005B057E">
      <w:r>
        <w:continuationSeparator/>
      </w:r>
    </w:p>
  </w:footnote>
  <w:footnote w:type="continuationNotice" w:id="1">
    <w:p w14:paraId="7A4DEC8B" w14:textId="77777777" w:rsidR="003E3684" w:rsidRDefault="003E3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88CD" w14:textId="77777777" w:rsidR="00F332A9" w:rsidRDefault="00952A56" w:rsidP="005B057E">
    <w:pPr>
      <w:pStyle w:val="Header"/>
    </w:pPr>
    <w:r>
      <w:rPr>
        <w:noProof/>
      </w:rPr>
      <w:drawing>
        <wp:anchor distT="0" distB="0" distL="114300" distR="114300" simplePos="0" relativeHeight="251658240" behindDoc="1" locked="0" layoutInCell="1" allowOverlap="1" wp14:anchorId="225C4B2C" wp14:editId="49BC8E0E">
          <wp:simplePos x="0" y="0"/>
          <wp:positionH relativeFrom="margin">
            <wp:posOffset>-914400</wp:posOffset>
          </wp:positionH>
          <wp:positionV relativeFrom="paragraph">
            <wp:posOffset>172758</wp:posOffset>
          </wp:positionV>
          <wp:extent cx="4336185" cy="406400"/>
          <wp:effectExtent l="0" t="0" r="0" b="0"/>
          <wp:wrapNone/>
          <wp:docPr id="13706686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6865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6185" cy="406400"/>
                  </a:xfrm>
                  <a:prstGeom prst="rect">
                    <a:avLst/>
                  </a:prstGeom>
                </pic:spPr>
              </pic:pic>
            </a:graphicData>
          </a:graphic>
          <wp14:sizeRelH relativeFrom="page">
            <wp14:pctWidth>0</wp14:pctWidth>
          </wp14:sizeRelH>
          <wp14:sizeRelV relativeFrom="page">
            <wp14:pctHeight>0</wp14:pctHeight>
          </wp14:sizeRelV>
        </wp:anchor>
      </w:drawing>
    </w:r>
    <w:r w:rsidR="00F332A9">
      <w:rPr>
        <w:noProof/>
      </w:rPr>
      <w:drawing>
        <wp:anchor distT="0" distB="0" distL="114300" distR="114300" simplePos="0" relativeHeight="251658241" behindDoc="1" locked="0" layoutInCell="1" allowOverlap="1" wp14:anchorId="61A29C54" wp14:editId="36543C46">
          <wp:simplePos x="0" y="0"/>
          <wp:positionH relativeFrom="column">
            <wp:posOffset>5401310</wp:posOffset>
          </wp:positionH>
          <wp:positionV relativeFrom="paragraph">
            <wp:posOffset>-4713</wp:posOffset>
          </wp:positionV>
          <wp:extent cx="986776" cy="584200"/>
          <wp:effectExtent l="0" t="0" r="4445" b="0"/>
          <wp:wrapNone/>
          <wp:docPr id="17890214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21483"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6776"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140"/>
    <w:multiLevelType w:val="hybridMultilevel"/>
    <w:tmpl w:val="78D87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E5810"/>
    <w:multiLevelType w:val="hybridMultilevel"/>
    <w:tmpl w:val="323CA0A6"/>
    <w:lvl w:ilvl="0" w:tplc="A38815D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7FDB"/>
    <w:multiLevelType w:val="hybridMultilevel"/>
    <w:tmpl w:val="4AB0919C"/>
    <w:lvl w:ilvl="0" w:tplc="A38815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8119D"/>
    <w:multiLevelType w:val="hybridMultilevel"/>
    <w:tmpl w:val="E49C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D7D2D"/>
    <w:multiLevelType w:val="hybridMultilevel"/>
    <w:tmpl w:val="C8F6F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60366"/>
    <w:multiLevelType w:val="hybridMultilevel"/>
    <w:tmpl w:val="A418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0305C1A"/>
    <w:multiLevelType w:val="hybridMultilevel"/>
    <w:tmpl w:val="3EBE55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502259">
    <w:abstractNumId w:val="3"/>
  </w:num>
  <w:num w:numId="2" w16cid:durableId="1213930829">
    <w:abstractNumId w:val="4"/>
  </w:num>
  <w:num w:numId="3" w16cid:durableId="1051266844">
    <w:abstractNumId w:val="2"/>
  </w:num>
  <w:num w:numId="4" w16cid:durableId="57944580">
    <w:abstractNumId w:val="1"/>
  </w:num>
  <w:num w:numId="5" w16cid:durableId="1014722636">
    <w:abstractNumId w:val="6"/>
  </w:num>
  <w:num w:numId="6" w16cid:durableId="1309549615">
    <w:abstractNumId w:val="5"/>
  </w:num>
  <w:num w:numId="7" w16cid:durableId="114007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62"/>
    <w:rsid w:val="0000272E"/>
    <w:rsid w:val="0000778D"/>
    <w:rsid w:val="00007F3F"/>
    <w:rsid w:val="0001118D"/>
    <w:rsid w:val="0001129D"/>
    <w:rsid w:val="0001174C"/>
    <w:rsid w:val="00017C37"/>
    <w:rsid w:val="00026C3F"/>
    <w:rsid w:val="000378F2"/>
    <w:rsid w:val="00050C9B"/>
    <w:rsid w:val="000609D7"/>
    <w:rsid w:val="0006425F"/>
    <w:rsid w:val="000A20B1"/>
    <w:rsid w:val="000B1583"/>
    <w:rsid w:val="000D533F"/>
    <w:rsid w:val="000F0432"/>
    <w:rsid w:val="0010534A"/>
    <w:rsid w:val="00110762"/>
    <w:rsid w:val="00123786"/>
    <w:rsid w:val="00141BEF"/>
    <w:rsid w:val="0014780A"/>
    <w:rsid w:val="0015497B"/>
    <w:rsid w:val="00162015"/>
    <w:rsid w:val="00170169"/>
    <w:rsid w:val="00173C7F"/>
    <w:rsid w:val="00177AEB"/>
    <w:rsid w:val="001819EB"/>
    <w:rsid w:val="00183BC1"/>
    <w:rsid w:val="001B3D4B"/>
    <w:rsid w:val="001C248E"/>
    <w:rsid w:val="001C2507"/>
    <w:rsid w:val="001C48AE"/>
    <w:rsid w:val="001D434F"/>
    <w:rsid w:val="001E4018"/>
    <w:rsid w:val="001E5065"/>
    <w:rsid w:val="001E6CB9"/>
    <w:rsid w:val="001F696B"/>
    <w:rsid w:val="00215490"/>
    <w:rsid w:val="00217F53"/>
    <w:rsid w:val="00221D3C"/>
    <w:rsid w:val="002233F5"/>
    <w:rsid w:val="0022761A"/>
    <w:rsid w:val="00240B29"/>
    <w:rsid w:val="00240E5B"/>
    <w:rsid w:val="0024335B"/>
    <w:rsid w:val="0024338D"/>
    <w:rsid w:val="0024630C"/>
    <w:rsid w:val="00260910"/>
    <w:rsid w:val="00272445"/>
    <w:rsid w:val="00291F48"/>
    <w:rsid w:val="002A2ACF"/>
    <w:rsid w:val="002A5206"/>
    <w:rsid w:val="002A5EA1"/>
    <w:rsid w:val="002B18E0"/>
    <w:rsid w:val="002B1968"/>
    <w:rsid w:val="002C533D"/>
    <w:rsid w:val="002D0B55"/>
    <w:rsid w:val="002D5D26"/>
    <w:rsid w:val="002E75C5"/>
    <w:rsid w:val="002F3FB6"/>
    <w:rsid w:val="00300875"/>
    <w:rsid w:val="0030589B"/>
    <w:rsid w:val="00316540"/>
    <w:rsid w:val="00332F58"/>
    <w:rsid w:val="0034275E"/>
    <w:rsid w:val="00342D32"/>
    <w:rsid w:val="0034393A"/>
    <w:rsid w:val="00362033"/>
    <w:rsid w:val="00371379"/>
    <w:rsid w:val="003838F8"/>
    <w:rsid w:val="00386C48"/>
    <w:rsid w:val="00396101"/>
    <w:rsid w:val="003A41FC"/>
    <w:rsid w:val="003B290C"/>
    <w:rsid w:val="003D154D"/>
    <w:rsid w:val="003D58AB"/>
    <w:rsid w:val="003E3684"/>
    <w:rsid w:val="003E5311"/>
    <w:rsid w:val="003F0252"/>
    <w:rsid w:val="003F6AC4"/>
    <w:rsid w:val="00402BD7"/>
    <w:rsid w:val="00407149"/>
    <w:rsid w:val="004102BA"/>
    <w:rsid w:val="00416FEC"/>
    <w:rsid w:val="00431B2D"/>
    <w:rsid w:val="004477E0"/>
    <w:rsid w:val="004548AD"/>
    <w:rsid w:val="00490861"/>
    <w:rsid w:val="0049344F"/>
    <w:rsid w:val="00497C19"/>
    <w:rsid w:val="004A0088"/>
    <w:rsid w:val="004A03F4"/>
    <w:rsid w:val="004A7CCD"/>
    <w:rsid w:val="004B79BC"/>
    <w:rsid w:val="004C72D6"/>
    <w:rsid w:val="004C758B"/>
    <w:rsid w:val="004D17B3"/>
    <w:rsid w:val="004D63C4"/>
    <w:rsid w:val="004E194B"/>
    <w:rsid w:val="004E2ECB"/>
    <w:rsid w:val="004E4D18"/>
    <w:rsid w:val="004F031C"/>
    <w:rsid w:val="00510054"/>
    <w:rsid w:val="00527A4C"/>
    <w:rsid w:val="00530FFF"/>
    <w:rsid w:val="00536A03"/>
    <w:rsid w:val="00543666"/>
    <w:rsid w:val="005608F4"/>
    <w:rsid w:val="00561B3E"/>
    <w:rsid w:val="0056536A"/>
    <w:rsid w:val="00566636"/>
    <w:rsid w:val="00566D78"/>
    <w:rsid w:val="00572EBA"/>
    <w:rsid w:val="00574124"/>
    <w:rsid w:val="005A4165"/>
    <w:rsid w:val="005B057E"/>
    <w:rsid w:val="005B6EEE"/>
    <w:rsid w:val="005C644C"/>
    <w:rsid w:val="005D5091"/>
    <w:rsid w:val="005D608F"/>
    <w:rsid w:val="005E0401"/>
    <w:rsid w:val="00633AA3"/>
    <w:rsid w:val="0064710F"/>
    <w:rsid w:val="006519A1"/>
    <w:rsid w:val="00651DB1"/>
    <w:rsid w:val="00655EAB"/>
    <w:rsid w:val="00656042"/>
    <w:rsid w:val="006612C6"/>
    <w:rsid w:val="0066338D"/>
    <w:rsid w:val="00667B28"/>
    <w:rsid w:val="00676D19"/>
    <w:rsid w:val="006849D7"/>
    <w:rsid w:val="00685016"/>
    <w:rsid w:val="006963A5"/>
    <w:rsid w:val="006A0228"/>
    <w:rsid w:val="006B525F"/>
    <w:rsid w:val="006C0EC8"/>
    <w:rsid w:val="006D7BCA"/>
    <w:rsid w:val="006E1230"/>
    <w:rsid w:val="006E39A9"/>
    <w:rsid w:val="006E7149"/>
    <w:rsid w:val="006F5DB5"/>
    <w:rsid w:val="00702F45"/>
    <w:rsid w:val="00711505"/>
    <w:rsid w:val="007215FB"/>
    <w:rsid w:val="00730433"/>
    <w:rsid w:val="00730542"/>
    <w:rsid w:val="007332E5"/>
    <w:rsid w:val="0073343F"/>
    <w:rsid w:val="00740617"/>
    <w:rsid w:val="00753075"/>
    <w:rsid w:val="00754E02"/>
    <w:rsid w:val="0076346F"/>
    <w:rsid w:val="00765804"/>
    <w:rsid w:val="00766E5A"/>
    <w:rsid w:val="007673A5"/>
    <w:rsid w:val="00770DE9"/>
    <w:rsid w:val="00794512"/>
    <w:rsid w:val="007A4E24"/>
    <w:rsid w:val="007A5B64"/>
    <w:rsid w:val="007B24B2"/>
    <w:rsid w:val="007B620C"/>
    <w:rsid w:val="007C51CF"/>
    <w:rsid w:val="007C67E8"/>
    <w:rsid w:val="007D64E2"/>
    <w:rsid w:val="007E06BF"/>
    <w:rsid w:val="00811CBA"/>
    <w:rsid w:val="00820D4C"/>
    <w:rsid w:val="00825BB6"/>
    <w:rsid w:val="0083295C"/>
    <w:rsid w:val="008357BA"/>
    <w:rsid w:val="00852023"/>
    <w:rsid w:val="00857A40"/>
    <w:rsid w:val="00873AF6"/>
    <w:rsid w:val="00885559"/>
    <w:rsid w:val="008A14D3"/>
    <w:rsid w:val="008A47B4"/>
    <w:rsid w:val="008A5C0A"/>
    <w:rsid w:val="008A79D5"/>
    <w:rsid w:val="008B6841"/>
    <w:rsid w:val="008C0967"/>
    <w:rsid w:val="008D0A92"/>
    <w:rsid w:val="008D379F"/>
    <w:rsid w:val="008D442B"/>
    <w:rsid w:val="00911DA5"/>
    <w:rsid w:val="00943A5E"/>
    <w:rsid w:val="00951452"/>
    <w:rsid w:val="00952A56"/>
    <w:rsid w:val="00952C7C"/>
    <w:rsid w:val="00986561"/>
    <w:rsid w:val="00990F95"/>
    <w:rsid w:val="0099354F"/>
    <w:rsid w:val="009A00DD"/>
    <w:rsid w:val="009A7C2B"/>
    <w:rsid w:val="009B36D2"/>
    <w:rsid w:val="009C70E3"/>
    <w:rsid w:val="009C783F"/>
    <w:rsid w:val="009D1C10"/>
    <w:rsid w:val="00A0002A"/>
    <w:rsid w:val="00A03B23"/>
    <w:rsid w:val="00A044BC"/>
    <w:rsid w:val="00A1021C"/>
    <w:rsid w:val="00A164D6"/>
    <w:rsid w:val="00A23204"/>
    <w:rsid w:val="00A334F6"/>
    <w:rsid w:val="00A339C6"/>
    <w:rsid w:val="00A36467"/>
    <w:rsid w:val="00A4296E"/>
    <w:rsid w:val="00A474C6"/>
    <w:rsid w:val="00A477D8"/>
    <w:rsid w:val="00A513F8"/>
    <w:rsid w:val="00A54203"/>
    <w:rsid w:val="00A55827"/>
    <w:rsid w:val="00A636C2"/>
    <w:rsid w:val="00A6592F"/>
    <w:rsid w:val="00A90FAA"/>
    <w:rsid w:val="00A924EE"/>
    <w:rsid w:val="00AA091D"/>
    <w:rsid w:val="00AC02CA"/>
    <w:rsid w:val="00AC4A1E"/>
    <w:rsid w:val="00AC71F3"/>
    <w:rsid w:val="00AD4AE2"/>
    <w:rsid w:val="00AD4DE5"/>
    <w:rsid w:val="00AE443F"/>
    <w:rsid w:val="00AE6974"/>
    <w:rsid w:val="00AF27B3"/>
    <w:rsid w:val="00B23094"/>
    <w:rsid w:val="00B346FD"/>
    <w:rsid w:val="00B407F9"/>
    <w:rsid w:val="00B40FA0"/>
    <w:rsid w:val="00B443A4"/>
    <w:rsid w:val="00B44AB3"/>
    <w:rsid w:val="00B70742"/>
    <w:rsid w:val="00B77330"/>
    <w:rsid w:val="00BA67DF"/>
    <w:rsid w:val="00BB2B2E"/>
    <w:rsid w:val="00BC48FE"/>
    <w:rsid w:val="00BC7378"/>
    <w:rsid w:val="00BE0129"/>
    <w:rsid w:val="00BE123F"/>
    <w:rsid w:val="00BF0C28"/>
    <w:rsid w:val="00BF2E9D"/>
    <w:rsid w:val="00C053AC"/>
    <w:rsid w:val="00C13A83"/>
    <w:rsid w:val="00C22A04"/>
    <w:rsid w:val="00C279AF"/>
    <w:rsid w:val="00C431DD"/>
    <w:rsid w:val="00C522D8"/>
    <w:rsid w:val="00C57A69"/>
    <w:rsid w:val="00C63F1A"/>
    <w:rsid w:val="00C72A12"/>
    <w:rsid w:val="00C932C3"/>
    <w:rsid w:val="00C95C4E"/>
    <w:rsid w:val="00CA62CA"/>
    <w:rsid w:val="00CC12A8"/>
    <w:rsid w:val="00CE2165"/>
    <w:rsid w:val="00CE35B0"/>
    <w:rsid w:val="00CE387D"/>
    <w:rsid w:val="00CE617E"/>
    <w:rsid w:val="00CF2F7E"/>
    <w:rsid w:val="00D107AD"/>
    <w:rsid w:val="00D14708"/>
    <w:rsid w:val="00D221A9"/>
    <w:rsid w:val="00D22261"/>
    <w:rsid w:val="00D26920"/>
    <w:rsid w:val="00D30C51"/>
    <w:rsid w:val="00D453D3"/>
    <w:rsid w:val="00D65578"/>
    <w:rsid w:val="00D6659C"/>
    <w:rsid w:val="00D70D6B"/>
    <w:rsid w:val="00D76CA8"/>
    <w:rsid w:val="00D84603"/>
    <w:rsid w:val="00D85729"/>
    <w:rsid w:val="00DB16BC"/>
    <w:rsid w:val="00DC5978"/>
    <w:rsid w:val="00DD57CB"/>
    <w:rsid w:val="00DE6BF4"/>
    <w:rsid w:val="00E0070F"/>
    <w:rsid w:val="00E10B69"/>
    <w:rsid w:val="00E3051C"/>
    <w:rsid w:val="00E50D0F"/>
    <w:rsid w:val="00E54DD6"/>
    <w:rsid w:val="00E625A8"/>
    <w:rsid w:val="00E6697E"/>
    <w:rsid w:val="00E671AA"/>
    <w:rsid w:val="00E831F0"/>
    <w:rsid w:val="00E86FDD"/>
    <w:rsid w:val="00E87275"/>
    <w:rsid w:val="00E904E5"/>
    <w:rsid w:val="00E938C1"/>
    <w:rsid w:val="00EB2AFB"/>
    <w:rsid w:val="00EB5904"/>
    <w:rsid w:val="00ED0369"/>
    <w:rsid w:val="00ED1337"/>
    <w:rsid w:val="00EE4DCA"/>
    <w:rsid w:val="00F06156"/>
    <w:rsid w:val="00F203AB"/>
    <w:rsid w:val="00F24F63"/>
    <w:rsid w:val="00F31F7F"/>
    <w:rsid w:val="00F332A9"/>
    <w:rsid w:val="00F345C5"/>
    <w:rsid w:val="00F35D81"/>
    <w:rsid w:val="00F522C4"/>
    <w:rsid w:val="00F52585"/>
    <w:rsid w:val="00F63A92"/>
    <w:rsid w:val="00F657DD"/>
    <w:rsid w:val="00F67E78"/>
    <w:rsid w:val="00F71962"/>
    <w:rsid w:val="00FA17EF"/>
    <w:rsid w:val="00FA7F5A"/>
    <w:rsid w:val="00FB69B3"/>
    <w:rsid w:val="00FC7EDE"/>
    <w:rsid w:val="00FD76A6"/>
    <w:rsid w:val="00FF0463"/>
    <w:rsid w:val="00FF228D"/>
    <w:rsid w:val="00FF7FAC"/>
    <w:rsid w:val="147F1929"/>
    <w:rsid w:val="240BA653"/>
    <w:rsid w:val="42CBAC35"/>
    <w:rsid w:val="504AB624"/>
    <w:rsid w:val="77CB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177B6"/>
  <w15:chartTrackingRefBased/>
  <w15:docId w15:val="{5904DDF8-E493-4928-9B6F-8D1B606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7E"/>
    <w:pPr>
      <w:spacing w:after="180" w:line="274" w:lineRule="auto"/>
    </w:pPr>
    <w:rPr>
      <w:color w:val="545859" w:themeColor="text1"/>
      <w:szCs w:val="24"/>
    </w:rPr>
  </w:style>
  <w:style w:type="paragraph" w:styleId="Heading1">
    <w:name w:val="heading 1"/>
    <w:basedOn w:val="Normal"/>
    <w:next w:val="Normal"/>
    <w:link w:val="Heading1Char"/>
    <w:uiPriority w:val="9"/>
    <w:qFormat/>
    <w:rsid w:val="005B057E"/>
    <w:pPr>
      <w:keepNext/>
      <w:keepLines/>
      <w:spacing w:before="360" w:after="0" w:line="240" w:lineRule="auto"/>
      <w:outlineLvl w:val="0"/>
    </w:pPr>
    <w:rPr>
      <w:rFonts w:asciiTheme="majorHAnsi" w:eastAsiaTheme="majorEastAsia" w:hAnsiTheme="majorHAnsi" w:cstheme="majorBidi"/>
      <w:bCs/>
      <w:color w:val="4F758B" w:themeColor="accent1"/>
      <w:spacing w:val="20"/>
      <w:sz w:val="32"/>
      <w:szCs w:val="28"/>
    </w:rPr>
  </w:style>
  <w:style w:type="paragraph" w:styleId="Heading2">
    <w:name w:val="heading 2"/>
    <w:basedOn w:val="Normal"/>
    <w:next w:val="Normal"/>
    <w:link w:val="Heading2Char"/>
    <w:uiPriority w:val="9"/>
    <w:unhideWhenUsed/>
    <w:qFormat/>
    <w:rsid w:val="00952A56"/>
    <w:pPr>
      <w:keepNext/>
      <w:keepLines/>
      <w:spacing w:before="120" w:after="0" w:line="240" w:lineRule="auto"/>
      <w:outlineLvl w:val="1"/>
    </w:pPr>
    <w:rPr>
      <w:rFonts w:eastAsiaTheme="majorEastAsia" w:cstheme="majorBidi"/>
      <w:b/>
      <w:bCs/>
      <w:color w:val="00A0D7" w:themeColor="accent3"/>
      <w:sz w:val="28"/>
      <w:szCs w:val="26"/>
    </w:rPr>
  </w:style>
  <w:style w:type="paragraph" w:styleId="Heading3">
    <w:name w:val="heading 3"/>
    <w:basedOn w:val="Normal"/>
    <w:next w:val="Normal"/>
    <w:link w:val="Heading3Char"/>
    <w:uiPriority w:val="9"/>
    <w:unhideWhenUsed/>
    <w:qFormat/>
    <w:rsid w:val="00952A56"/>
    <w:pPr>
      <w:keepNext/>
      <w:keepLines/>
      <w:spacing w:before="20" w:after="0" w:line="240" w:lineRule="auto"/>
      <w:outlineLvl w:val="2"/>
    </w:pPr>
    <w:rPr>
      <w:rFonts w:asciiTheme="majorHAnsi" w:eastAsiaTheme="majorEastAsia" w:hAnsiTheme="majorHAnsi" w:cstheme="majorBidi"/>
      <w:bCs/>
      <w:spacing w:val="14"/>
      <w:sz w:val="24"/>
    </w:rPr>
  </w:style>
  <w:style w:type="paragraph" w:styleId="Heading4">
    <w:name w:val="heading 4"/>
    <w:basedOn w:val="Normal"/>
    <w:next w:val="Normal"/>
    <w:link w:val="Heading4Char"/>
    <w:uiPriority w:val="9"/>
    <w:semiHidden/>
    <w:unhideWhenUsed/>
    <w:qFormat/>
    <w:rsid w:val="005B057E"/>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5B057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B057E"/>
    <w:pPr>
      <w:keepNext/>
      <w:keepLines/>
      <w:spacing w:before="200" w:after="0"/>
      <w:outlineLvl w:val="5"/>
    </w:pPr>
    <w:rPr>
      <w:rFonts w:asciiTheme="majorHAnsi" w:eastAsiaTheme="majorEastAsia" w:hAnsiTheme="majorHAnsi" w:cstheme="majorBidi"/>
      <w:iCs/>
      <w:color w:val="4F758B" w:themeColor="accent1"/>
    </w:rPr>
  </w:style>
  <w:style w:type="paragraph" w:styleId="Heading7">
    <w:name w:val="heading 7"/>
    <w:basedOn w:val="Normal"/>
    <w:next w:val="Normal"/>
    <w:link w:val="Heading7Char"/>
    <w:uiPriority w:val="9"/>
    <w:semiHidden/>
    <w:unhideWhenUsed/>
    <w:qFormat/>
    <w:rsid w:val="005B057E"/>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5B057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B057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2A9"/>
    <w:pPr>
      <w:tabs>
        <w:tab w:val="center" w:pos="4680"/>
        <w:tab w:val="right" w:pos="9360"/>
      </w:tabs>
    </w:pPr>
  </w:style>
  <w:style w:type="character" w:customStyle="1" w:styleId="FooterChar">
    <w:name w:val="Footer Char"/>
    <w:basedOn w:val="DefaultParagraphFont"/>
    <w:link w:val="Footer"/>
    <w:uiPriority w:val="99"/>
    <w:rsid w:val="00F332A9"/>
  </w:style>
  <w:style w:type="character" w:styleId="PageNumber">
    <w:name w:val="page number"/>
    <w:basedOn w:val="DefaultParagraphFont"/>
    <w:uiPriority w:val="99"/>
    <w:semiHidden/>
    <w:unhideWhenUsed/>
    <w:rsid w:val="00F332A9"/>
  </w:style>
  <w:style w:type="paragraph" w:styleId="Header">
    <w:name w:val="header"/>
    <w:basedOn w:val="Normal"/>
    <w:link w:val="HeaderChar"/>
    <w:uiPriority w:val="99"/>
    <w:unhideWhenUsed/>
    <w:rsid w:val="00F332A9"/>
    <w:pPr>
      <w:tabs>
        <w:tab w:val="center" w:pos="4680"/>
        <w:tab w:val="right" w:pos="9360"/>
      </w:tabs>
    </w:pPr>
  </w:style>
  <w:style w:type="character" w:customStyle="1" w:styleId="HeaderChar">
    <w:name w:val="Header Char"/>
    <w:basedOn w:val="DefaultParagraphFont"/>
    <w:link w:val="Header"/>
    <w:uiPriority w:val="99"/>
    <w:rsid w:val="00F332A9"/>
  </w:style>
  <w:style w:type="character" w:customStyle="1" w:styleId="Heading1Char">
    <w:name w:val="Heading 1 Char"/>
    <w:basedOn w:val="DefaultParagraphFont"/>
    <w:link w:val="Heading1"/>
    <w:uiPriority w:val="9"/>
    <w:rsid w:val="005B057E"/>
    <w:rPr>
      <w:rFonts w:asciiTheme="majorHAnsi" w:eastAsiaTheme="majorEastAsia" w:hAnsiTheme="majorHAnsi" w:cstheme="majorBidi"/>
      <w:bCs/>
      <w:color w:val="4F758B" w:themeColor="accent1"/>
      <w:spacing w:val="20"/>
      <w:sz w:val="32"/>
      <w:szCs w:val="28"/>
    </w:rPr>
  </w:style>
  <w:style w:type="character" w:customStyle="1" w:styleId="Heading2Char">
    <w:name w:val="Heading 2 Char"/>
    <w:basedOn w:val="DefaultParagraphFont"/>
    <w:link w:val="Heading2"/>
    <w:uiPriority w:val="9"/>
    <w:rsid w:val="00952A56"/>
    <w:rPr>
      <w:rFonts w:eastAsiaTheme="majorEastAsia" w:cstheme="majorBidi"/>
      <w:b/>
      <w:bCs/>
      <w:color w:val="00A0D7" w:themeColor="accent3"/>
      <w:sz w:val="28"/>
      <w:szCs w:val="26"/>
    </w:rPr>
  </w:style>
  <w:style w:type="character" w:customStyle="1" w:styleId="Heading3Char">
    <w:name w:val="Heading 3 Char"/>
    <w:basedOn w:val="DefaultParagraphFont"/>
    <w:link w:val="Heading3"/>
    <w:uiPriority w:val="9"/>
    <w:rsid w:val="00952A56"/>
    <w:rPr>
      <w:rFonts w:asciiTheme="majorHAnsi" w:eastAsiaTheme="majorEastAsia" w:hAnsiTheme="majorHAnsi" w:cstheme="majorBidi"/>
      <w:bCs/>
      <w:color w:val="545859" w:themeColor="text1"/>
      <w:spacing w:val="14"/>
      <w:sz w:val="24"/>
      <w:szCs w:val="24"/>
    </w:rPr>
  </w:style>
  <w:style w:type="character" w:customStyle="1" w:styleId="Heading4Char">
    <w:name w:val="Heading 4 Char"/>
    <w:basedOn w:val="DefaultParagraphFont"/>
    <w:link w:val="Heading4"/>
    <w:uiPriority w:val="9"/>
    <w:semiHidden/>
    <w:rsid w:val="005B057E"/>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5B057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B057E"/>
    <w:rPr>
      <w:rFonts w:asciiTheme="majorHAnsi" w:eastAsiaTheme="majorEastAsia" w:hAnsiTheme="majorHAnsi" w:cstheme="majorBidi"/>
      <w:iCs/>
      <w:color w:val="4F758B" w:themeColor="accent1"/>
    </w:rPr>
  </w:style>
  <w:style w:type="character" w:customStyle="1" w:styleId="Heading7Char">
    <w:name w:val="Heading 7 Char"/>
    <w:basedOn w:val="DefaultParagraphFont"/>
    <w:link w:val="Heading7"/>
    <w:uiPriority w:val="9"/>
    <w:semiHidden/>
    <w:rsid w:val="005B057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B057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B057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B057E"/>
    <w:pPr>
      <w:spacing w:line="240" w:lineRule="auto"/>
    </w:pPr>
    <w:rPr>
      <w:rFonts w:asciiTheme="majorHAnsi" w:eastAsiaTheme="minorEastAsia" w:hAnsiTheme="majorHAnsi"/>
      <w:bCs/>
      <w:smallCaps/>
      <w:color w:val="242852" w:themeColor="text2"/>
      <w:spacing w:val="6"/>
      <w:szCs w:val="18"/>
    </w:rPr>
  </w:style>
  <w:style w:type="paragraph" w:styleId="Title">
    <w:name w:val="Title"/>
    <w:basedOn w:val="Normal"/>
    <w:next w:val="Normal"/>
    <w:link w:val="TitleChar"/>
    <w:uiPriority w:val="10"/>
    <w:qFormat/>
    <w:rsid w:val="005B057E"/>
    <w:pPr>
      <w:spacing w:after="120" w:line="240" w:lineRule="auto"/>
      <w:contextualSpacing/>
    </w:pPr>
    <w:rPr>
      <w:rFonts w:asciiTheme="majorHAnsi" w:eastAsiaTheme="majorEastAsia" w:hAnsiTheme="majorHAnsi" w:cstheme="majorBidi"/>
      <w:color w:val="242852" w:themeColor="text2"/>
      <w:spacing w:val="30"/>
      <w:kern w:val="28"/>
      <w:sz w:val="96"/>
      <w:szCs w:val="52"/>
    </w:rPr>
  </w:style>
  <w:style w:type="character" w:customStyle="1" w:styleId="TitleChar">
    <w:name w:val="Title Char"/>
    <w:basedOn w:val="DefaultParagraphFont"/>
    <w:link w:val="Title"/>
    <w:uiPriority w:val="10"/>
    <w:rsid w:val="005B057E"/>
    <w:rPr>
      <w:rFonts w:asciiTheme="majorHAnsi" w:eastAsiaTheme="majorEastAsia" w:hAnsiTheme="majorHAnsi" w:cstheme="majorBidi"/>
      <w:color w:val="242852" w:themeColor="text2"/>
      <w:spacing w:val="30"/>
      <w:kern w:val="28"/>
      <w:sz w:val="96"/>
      <w:szCs w:val="52"/>
    </w:rPr>
  </w:style>
  <w:style w:type="paragraph" w:styleId="Subtitle">
    <w:name w:val="Subtitle"/>
    <w:basedOn w:val="Normal"/>
    <w:next w:val="Normal"/>
    <w:link w:val="SubtitleChar"/>
    <w:uiPriority w:val="11"/>
    <w:qFormat/>
    <w:rsid w:val="005B057E"/>
    <w:pPr>
      <w:numPr>
        <w:ilvl w:val="1"/>
      </w:numPr>
    </w:pPr>
    <w:rPr>
      <w:rFonts w:eastAsiaTheme="majorEastAsia" w:cstheme="majorBidi"/>
      <w:iCs/>
      <w:color w:val="242852" w:themeColor="text2"/>
      <w:sz w:val="40"/>
    </w:rPr>
  </w:style>
  <w:style w:type="character" w:customStyle="1" w:styleId="SubtitleChar">
    <w:name w:val="Subtitle Char"/>
    <w:basedOn w:val="DefaultParagraphFont"/>
    <w:link w:val="Subtitle"/>
    <w:uiPriority w:val="11"/>
    <w:rsid w:val="005B057E"/>
    <w:rPr>
      <w:rFonts w:eastAsiaTheme="majorEastAsia" w:cstheme="majorBidi"/>
      <w:iCs/>
      <w:color w:val="242852" w:themeColor="text2"/>
      <w:sz w:val="40"/>
      <w:szCs w:val="24"/>
    </w:rPr>
  </w:style>
  <w:style w:type="character" w:styleId="Strong">
    <w:name w:val="Strong"/>
    <w:basedOn w:val="DefaultParagraphFont"/>
    <w:uiPriority w:val="22"/>
    <w:qFormat/>
    <w:rsid w:val="005B057E"/>
    <w:rPr>
      <w:b w:val="0"/>
      <w:bCs/>
      <w:i/>
      <w:color w:val="242852" w:themeColor="text2"/>
    </w:rPr>
  </w:style>
  <w:style w:type="character" w:styleId="Emphasis">
    <w:name w:val="Emphasis"/>
    <w:basedOn w:val="DefaultParagraphFont"/>
    <w:uiPriority w:val="20"/>
    <w:qFormat/>
    <w:rsid w:val="005B057E"/>
    <w:rPr>
      <w:b/>
      <w:i/>
      <w:iCs/>
    </w:rPr>
  </w:style>
  <w:style w:type="paragraph" w:styleId="NoSpacing">
    <w:name w:val="No Spacing"/>
    <w:link w:val="NoSpacingChar"/>
    <w:uiPriority w:val="1"/>
    <w:qFormat/>
    <w:rsid w:val="005B057E"/>
    <w:pPr>
      <w:spacing w:after="0" w:line="240" w:lineRule="auto"/>
    </w:pPr>
  </w:style>
  <w:style w:type="character" w:customStyle="1" w:styleId="NoSpacingChar">
    <w:name w:val="No Spacing Char"/>
    <w:basedOn w:val="DefaultParagraphFont"/>
    <w:link w:val="NoSpacing"/>
    <w:uiPriority w:val="1"/>
    <w:rsid w:val="005B057E"/>
  </w:style>
  <w:style w:type="paragraph" w:styleId="ListParagraph">
    <w:name w:val="List Paragraph"/>
    <w:basedOn w:val="Normal"/>
    <w:uiPriority w:val="34"/>
    <w:qFormat/>
    <w:rsid w:val="005B057E"/>
    <w:pPr>
      <w:spacing w:line="240" w:lineRule="auto"/>
      <w:ind w:left="720" w:hanging="288"/>
      <w:contextualSpacing/>
    </w:pPr>
    <w:rPr>
      <w:color w:val="242852" w:themeColor="text2"/>
    </w:rPr>
  </w:style>
  <w:style w:type="paragraph" w:styleId="Quote">
    <w:name w:val="Quote"/>
    <w:basedOn w:val="Normal"/>
    <w:next w:val="Normal"/>
    <w:link w:val="QuoteChar"/>
    <w:uiPriority w:val="29"/>
    <w:qFormat/>
    <w:rsid w:val="005B057E"/>
    <w:pPr>
      <w:spacing w:after="0" w:line="360" w:lineRule="auto"/>
      <w:jc w:val="center"/>
    </w:pPr>
    <w:rPr>
      <w:rFonts w:eastAsiaTheme="minorEastAsia"/>
      <w:b/>
      <w:i/>
      <w:iCs/>
      <w:color w:val="4F758B" w:themeColor="accent1"/>
      <w:sz w:val="26"/>
    </w:rPr>
  </w:style>
  <w:style w:type="character" w:customStyle="1" w:styleId="QuoteChar">
    <w:name w:val="Quote Char"/>
    <w:basedOn w:val="DefaultParagraphFont"/>
    <w:link w:val="Quote"/>
    <w:uiPriority w:val="29"/>
    <w:rsid w:val="005B057E"/>
    <w:rPr>
      <w:rFonts w:eastAsiaTheme="minorEastAsia"/>
      <w:b/>
      <w:i/>
      <w:iCs/>
      <w:color w:val="4F758B" w:themeColor="accent1"/>
      <w:sz w:val="26"/>
    </w:rPr>
  </w:style>
  <w:style w:type="paragraph" w:styleId="IntenseQuote">
    <w:name w:val="Intense Quote"/>
    <w:basedOn w:val="Normal"/>
    <w:next w:val="Normal"/>
    <w:link w:val="IntenseQuoteChar"/>
    <w:uiPriority w:val="30"/>
    <w:qFormat/>
    <w:rsid w:val="005B057E"/>
    <w:pPr>
      <w:pBdr>
        <w:top w:val="single" w:sz="36" w:space="8" w:color="4F758B" w:themeColor="accent1"/>
        <w:left w:val="single" w:sz="36" w:space="8" w:color="4F758B" w:themeColor="accent1"/>
        <w:bottom w:val="single" w:sz="36" w:space="8" w:color="4F758B" w:themeColor="accent1"/>
        <w:right w:val="single" w:sz="36" w:space="8" w:color="4F758B" w:themeColor="accent1"/>
      </w:pBdr>
      <w:shd w:val="clear" w:color="auto" w:fill="4F758B"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5B057E"/>
    <w:rPr>
      <w:rFonts w:asciiTheme="majorHAnsi" w:eastAsiaTheme="minorEastAsia" w:hAnsiTheme="majorHAnsi"/>
      <w:bCs/>
      <w:iCs/>
      <w:color w:val="FFFFFF" w:themeColor="background1"/>
      <w:sz w:val="28"/>
      <w:shd w:val="clear" w:color="auto" w:fill="4F758B" w:themeFill="accent1"/>
    </w:rPr>
  </w:style>
  <w:style w:type="character" w:styleId="SubtleEmphasis">
    <w:name w:val="Subtle Emphasis"/>
    <w:basedOn w:val="DefaultParagraphFont"/>
    <w:uiPriority w:val="19"/>
    <w:qFormat/>
    <w:rsid w:val="005B057E"/>
    <w:rPr>
      <w:i/>
      <w:iCs/>
      <w:color w:val="000000"/>
    </w:rPr>
  </w:style>
  <w:style w:type="character" w:styleId="IntenseEmphasis">
    <w:name w:val="Intense Emphasis"/>
    <w:basedOn w:val="DefaultParagraphFont"/>
    <w:uiPriority w:val="21"/>
    <w:qFormat/>
    <w:rsid w:val="005B057E"/>
    <w:rPr>
      <w:b/>
      <w:bCs/>
      <w:i/>
      <w:iCs/>
      <w:color w:val="4F758B" w:themeColor="accent1"/>
    </w:rPr>
  </w:style>
  <w:style w:type="character" w:styleId="SubtleReference">
    <w:name w:val="Subtle Reference"/>
    <w:basedOn w:val="DefaultParagraphFont"/>
    <w:uiPriority w:val="31"/>
    <w:qFormat/>
    <w:rsid w:val="005B057E"/>
    <w:rPr>
      <w:smallCaps/>
      <w:color w:val="000000"/>
      <w:u w:val="single"/>
    </w:rPr>
  </w:style>
  <w:style w:type="character" w:styleId="IntenseReference">
    <w:name w:val="Intense Reference"/>
    <w:basedOn w:val="DefaultParagraphFont"/>
    <w:uiPriority w:val="32"/>
    <w:qFormat/>
    <w:rsid w:val="005B057E"/>
    <w:rPr>
      <w:b w:val="0"/>
      <w:bCs/>
      <w:smallCaps/>
      <w:color w:val="4F758B" w:themeColor="accent1"/>
      <w:spacing w:val="5"/>
      <w:u w:val="single"/>
    </w:rPr>
  </w:style>
  <w:style w:type="character" w:styleId="BookTitle">
    <w:name w:val="Book Title"/>
    <w:basedOn w:val="DefaultParagraphFont"/>
    <w:uiPriority w:val="33"/>
    <w:qFormat/>
    <w:rsid w:val="005B057E"/>
    <w:rPr>
      <w:b/>
      <w:bCs/>
      <w:caps/>
      <w:smallCaps w:val="0"/>
      <w:color w:val="242852" w:themeColor="text2"/>
      <w:spacing w:val="10"/>
    </w:rPr>
  </w:style>
  <w:style w:type="paragraph" w:styleId="TOCHeading">
    <w:name w:val="TOC Heading"/>
    <w:basedOn w:val="Heading1"/>
    <w:next w:val="Normal"/>
    <w:uiPriority w:val="39"/>
    <w:semiHidden/>
    <w:unhideWhenUsed/>
    <w:qFormat/>
    <w:rsid w:val="005B057E"/>
    <w:pPr>
      <w:spacing w:before="480" w:line="264" w:lineRule="auto"/>
      <w:outlineLvl w:val="9"/>
    </w:pPr>
    <w:rPr>
      <w:b/>
    </w:rPr>
  </w:style>
  <w:style w:type="paragraph" w:customStyle="1" w:styleId="PersonalName">
    <w:name w:val="Personal Name"/>
    <w:basedOn w:val="Title"/>
    <w:qFormat/>
    <w:rsid w:val="005B057E"/>
    <w:rPr>
      <w:b/>
      <w:caps/>
      <w:color w:val="000000"/>
      <w:sz w:val="28"/>
      <w:szCs w:val="28"/>
    </w:rPr>
  </w:style>
  <w:style w:type="table" w:styleId="TableGrid">
    <w:name w:val="Table Grid"/>
    <w:basedOn w:val="TableNormal"/>
    <w:uiPriority w:val="39"/>
    <w:rsid w:val="003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78D"/>
    <w:rPr>
      <w:sz w:val="16"/>
      <w:szCs w:val="16"/>
    </w:rPr>
  </w:style>
  <w:style w:type="paragraph" w:styleId="CommentText">
    <w:name w:val="annotation text"/>
    <w:basedOn w:val="Normal"/>
    <w:link w:val="CommentTextChar"/>
    <w:uiPriority w:val="99"/>
    <w:unhideWhenUsed/>
    <w:rsid w:val="0000778D"/>
    <w:pPr>
      <w:spacing w:line="240" w:lineRule="auto"/>
    </w:pPr>
    <w:rPr>
      <w:sz w:val="20"/>
      <w:szCs w:val="20"/>
    </w:rPr>
  </w:style>
  <w:style w:type="character" w:customStyle="1" w:styleId="CommentTextChar">
    <w:name w:val="Comment Text Char"/>
    <w:basedOn w:val="DefaultParagraphFont"/>
    <w:link w:val="CommentText"/>
    <w:uiPriority w:val="99"/>
    <w:rsid w:val="0000778D"/>
    <w:rPr>
      <w:color w:val="545859" w:themeColor="text1"/>
      <w:sz w:val="20"/>
      <w:szCs w:val="20"/>
    </w:rPr>
  </w:style>
  <w:style w:type="paragraph" w:styleId="CommentSubject">
    <w:name w:val="annotation subject"/>
    <w:basedOn w:val="CommentText"/>
    <w:next w:val="CommentText"/>
    <w:link w:val="CommentSubjectChar"/>
    <w:uiPriority w:val="99"/>
    <w:semiHidden/>
    <w:unhideWhenUsed/>
    <w:rsid w:val="0000778D"/>
    <w:rPr>
      <w:b/>
      <w:bCs/>
    </w:rPr>
  </w:style>
  <w:style w:type="character" w:customStyle="1" w:styleId="CommentSubjectChar">
    <w:name w:val="Comment Subject Char"/>
    <w:basedOn w:val="CommentTextChar"/>
    <w:link w:val="CommentSubject"/>
    <w:uiPriority w:val="99"/>
    <w:semiHidden/>
    <w:rsid w:val="0000778D"/>
    <w:rPr>
      <w:b/>
      <w:bCs/>
      <w:color w:val="545859" w:themeColor="text1"/>
      <w:sz w:val="20"/>
      <w:szCs w:val="20"/>
    </w:rPr>
  </w:style>
  <w:style w:type="character" w:styleId="Hyperlink">
    <w:name w:val="Hyperlink"/>
    <w:basedOn w:val="DefaultParagraphFont"/>
    <w:uiPriority w:val="99"/>
    <w:unhideWhenUsed/>
    <w:rsid w:val="00685016"/>
    <w:rPr>
      <w:color w:val="00A9E0" w:themeColor="hyperlink"/>
      <w:u w:val="single"/>
    </w:rPr>
  </w:style>
  <w:style w:type="character" w:styleId="UnresolvedMention">
    <w:name w:val="Unresolved Mention"/>
    <w:basedOn w:val="DefaultParagraphFont"/>
    <w:uiPriority w:val="99"/>
    <w:semiHidden/>
    <w:unhideWhenUsed/>
    <w:rsid w:val="00685016"/>
    <w:rPr>
      <w:color w:val="605E5C"/>
      <w:shd w:val="clear" w:color="auto" w:fill="E1DFDD"/>
    </w:rPr>
  </w:style>
  <w:style w:type="character" w:styleId="Mention">
    <w:name w:val="Mention"/>
    <w:basedOn w:val="DefaultParagraphFont"/>
    <w:uiPriority w:val="99"/>
    <w:unhideWhenUsed/>
    <w:rsid w:val="00B44AB3"/>
    <w:rPr>
      <w:color w:val="2B579A"/>
      <w:shd w:val="clear" w:color="auto" w:fill="E1DFDD"/>
    </w:rPr>
  </w:style>
  <w:style w:type="character" w:customStyle="1" w:styleId="normalChar">
    <w:name w:val="normal Char"/>
    <w:basedOn w:val="DefaultParagraphFont"/>
    <w:link w:val="Normal1"/>
    <w:locked/>
    <w:rsid w:val="0064710F"/>
    <w:rPr>
      <w:sz w:val="24"/>
      <w:szCs w:val="24"/>
    </w:rPr>
  </w:style>
  <w:style w:type="paragraph" w:customStyle="1" w:styleId="Normal1">
    <w:name w:val="Normal1"/>
    <w:basedOn w:val="Normal"/>
    <w:link w:val="normalChar"/>
    <w:qFormat/>
    <w:rsid w:val="0064710F"/>
    <w:pPr>
      <w:autoSpaceDE w:val="0"/>
      <w:autoSpaceDN w:val="0"/>
      <w:adjustRightInd w:val="0"/>
      <w:spacing w:after="120" w:line="256" w:lineRule="auto"/>
    </w:pPr>
    <w:rPr>
      <w:color w:val="auto"/>
      <w:sz w:val="24"/>
    </w:rPr>
  </w:style>
  <w:style w:type="paragraph" w:styleId="Revision">
    <w:name w:val="Revision"/>
    <w:hidden/>
    <w:uiPriority w:val="99"/>
    <w:semiHidden/>
    <w:rsid w:val="001E6CB9"/>
    <w:pPr>
      <w:spacing w:after="0" w:line="240" w:lineRule="auto"/>
    </w:pPr>
    <w:rPr>
      <w:color w:val="545859"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q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qa.org/digit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inkedin.com/company/ncq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com/NCQ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nuse\Downloads\DCS%20Customer%20Documentation%20Template%20v2.dotx" TargetMode="External"/></Relationships>
</file>

<file path=word/theme/theme1.xml><?xml version="1.0" encoding="utf-8"?>
<a:theme xmlns:a="http://schemas.openxmlformats.org/drawingml/2006/main" name="Office Theme">
  <a:themeElements>
    <a:clrScheme name="DCS Template">
      <a:dk1>
        <a:srgbClr val="545859"/>
      </a:dk1>
      <a:lt1>
        <a:srgbClr val="FFFFFF"/>
      </a:lt1>
      <a:dk2>
        <a:srgbClr val="242852"/>
      </a:dk2>
      <a:lt2>
        <a:srgbClr val="C7C9C7"/>
      </a:lt2>
      <a:accent1>
        <a:srgbClr val="4F758B"/>
      </a:accent1>
      <a:accent2>
        <a:srgbClr val="7999AC"/>
      </a:accent2>
      <a:accent3>
        <a:srgbClr val="00A0D7"/>
      </a:accent3>
      <a:accent4>
        <a:srgbClr val="C8102E"/>
      </a:accent4>
      <a:accent5>
        <a:srgbClr val="F37C54"/>
      </a:accent5>
      <a:accent6>
        <a:srgbClr val="9EA2A2"/>
      </a:accent6>
      <a:hlink>
        <a:srgbClr val="00A9E0"/>
      </a:hlink>
      <a:folHlink>
        <a:srgbClr val="00A9E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405FBCFAF9D46BE5E36FEB1ED4B07" ma:contentTypeVersion="24" ma:contentTypeDescription="Create a new document." ma:contentTypeScope="" ma:versionID="edce852929ee8c586f2c864ce1d470a4">
  <xsd:schema xmlns:xsd="http://www.w3.org/2001/XMLSchema" xmlns:xs="http://www.w3.org/2001/XMLSchema" xmlns:p="http://schemas.microsoft.com/office/2006/metadata/properties" xmlns:ns1="http://schemas.microsoft.com/sharepoint/v3" xmlns:ns2="85f38e7f-bf65-4a1f-bc01-f92ff3128f4b" xmlns:ns3="ad52d40b-32bd-439b-9258-9d1249db90cb" targetNamespace="http://schemas.microsoft.com/office/2006/metadata/properties" ma:root="true" ma:fieldsID="3146ffd1e41daf33ffe573a7aabf6ff8" ns1:_="" ns2:_="" ns3:_="">
    <xsd:import namespace="http://schemas.microsoft.com/sharepoint/v3"/>
    <xsd:import namespace="85f38e7f-bf65-4a1f-bc01-f92ff3128f4b"/>
    <xsd:import namespace="ad52d40b-32bd-439b-9258-9d1249db90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1:_ip_UnifiedCompliancePolicyProperties" minOccurs="0"/>
                <xsd:element ref="ns1:_ip_UnifiedCompliancePolicyUIAction" minOccurs="0"/>
                <xsd:element ref="ns2:WhatItI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38e7f-bf65-4a1f-bc01-f92ff312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f8c888-8bab-41da-9581-9058a13c24c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WhatItIs" ma:index="27" nillable="true" ma:displayName="What It Is" ma:format="Dropdown" ma:internalName="WhatItIs">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2d40b-32bd-439b-9258-9d1249db90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511943-6455-4f49-baa4-ce256cf75954}" ma:internalName="TaxCatchAll" ma:showField="CatchAllData" ma:web="ad52d40b-32bd-439b-9258-9d1249db9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d52d40b-32bd-439b-9258-9d1249db90cb" xsi:nil="true"/>
    <lcf76f155ced4ddcb4097134ff3c332f xmlns="85f38e7f-bf65-4a1f-bc01-f92ff3128f4b">
      <Terms xmlns="http://schemas.microsoft.com/office/infopath/2007/PartnerControls"/>
    </lcf76f155ced4ddcb4097134ff3c332f>
    <_ip_UnifiedCompliancePolicyProperties xmlns="http://schemas.microsoft.com/sharepoint/v3" xsi:nil="true"/>
    <WhatItIs xmlns="85f38e7f-bf65-4a1f-bc01-f92ff3128f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89812-C7E1-9B4F-B68B-8EF817A58467}">
  <ds:schemaRefs>
    <ds:schemaRef ds:uri="http://schemas.openxmlformats.org/officeDocument/2006/bibliography"/>
  </ds:schemaRefs>
</ds:datastoreItem>
</file>

<file path=customXml/itemProps2.xml><?xml version="1.0" encoding="utf-8"?>
<ds:datastoreItem xmlns:ds="http://schemas.openxmlformats.org/officeDocument/2006/customXml" ds:itemID="{B2678C59-A67D-485A-880F-926DC1C40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38e7f-bf65-4a1f-bc01-f92ff3128f4b"/>
    <ds:schemaRef ds:uri="ad52d40b-32bd-439b-9258-9d1249db9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005B8-A5D0-48B6-BD70-37EB6DF4FBF0}">
  <ds:schemaRefs>
    <ds:schemaRef ds:uri="http://schemas.microsoft.com/office/2006/metadata/properties"/>
    <ds:schemaRef ds:uri="http://schemas.microsoft.com/office/infopath/2007/PartnerControls"/>
    <ds:schemaRef ds:uri="http://schemas.microsoft.com/sharepoint/v3"/>
    <ds:schemaRef ds:uri="ad52d40b-32bd-439b-9258-9d1249db90cb"/>
    <ds:schemaRef ds:uri="85f38e7f-bf65-4a1f-bc01-f92ff3128f4b"/>
  </ds:schemaRefs>
</ds:datastoreItem>
</file>

<file path=customXml/itemProps4.xml><?xml version="1.0" encoding="utf-8"?>
<ds:datastoreItem xmlns:ds="http://schemas.openxmlformats.org/officeDocument/2006/customXml" ds:itemID="{D89574CC-BEBA-4D79-A720-3A1A9354D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DCS Customer Documentation Template v2</Template>
  <TotalTime>9</TotalTime>
  <Pages>6</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Links>
    <vt:vector size="24" baseType="variant">
      <vt:variant>
        <vt:i4>6815868</vt:i4>
      </vt:variant>
      <vt:variant>
        <vt:i4>9</vt:i4>
      </vt:variant>
      <vt:variant>
        <vt:i4>0</vt:i4>
      </vt:variant>
      <vt:variant>
        <vt:i4>5</vt:i4>
      </vt:variant>
      <vt:variant>
        <vt:lpwstr>https://www.linkedin.com/company/ncqa/</vt:lpwstr>
      </vt:variant>
      <vt:variant>
        <vt:lpwstr/>
      </vt:variant>
      <vt:variant>
        <vt:i4>1769546</vt:i4>
      </vt:variant>
      <vt:variant>
        <vt:i4>6</vt:i4>
      </vt:variant>
      <vt:variant>
        <vt:i4>0</vt:i4>
      </vt:variant>
      <vt:variant>
        <vt:i4>5</vt:i4>
      </vt:variant>
      <vt:variant>
        <vt:lpwstr>https://twitter.com/NCQA</vt:lpwstr>
      </vt:variant>
      <vt:variant>
        <vt:lpwstr/>
      </vt:variant>
      <vt:variant>
        <vt:i4>4325379</vt:i4>
      </vt:variant>
      <vt:variant>
        <vt:i4>3</vt:i4>
      </vt:variant>
      <vt:variant>
        <vt:i4>0</vt:i4>
      </vt:variant>
      <vt:variant>
        <vt:i4>5</vt:i4>
      </vt:variant>
      <vt:variant>
        <vt:lpwstr>https://www.ncqa.org/</vt:lpwstr>
      </vt:variant>
      <vt:variant>
        <vt:lpwstr/>
      </vt:variant>
      <vt:variant>
        <vt:i4>5832781</vt:i4>
      </vt:variant>
      <vt:variant>
        <vt:i4>0</vt:i4>
      </vt:variant>
      <vt:variant>
        <vt:i4>0</vt:i4>
      </vt:variant>
      <vt:variant>
        <vt:i4>5</vt:i4>
      </vt:variant>
      <vt:variant>
        <vt:lpwstr>https://www.ncqa.org/digital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Manuse</dc:creator>
  <cp:keywords/>
  <dc:description/>
  <cp:lastModifiedBy>Molly Manuse</cp:lastModifiedBy>
  <cp:revision>2</cp:revision>
  <dcterms:created xsi:type="dcterms:W3CDTF">2025-07-31T20:25:00Z</dcterms:created>
  <dcterms:modified xsi:type="dcterms:W3CDTF">2025-07-31T20:25:00Z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0x010100E67405FBCFAF9D46BE5E36FEB1ED4B07</vt:lpwstr>
  </property>
  <property fmtid="{D5CDD505-2E9C-101B-9397-08002B2CF9AE}" pid="3" name="MediaServiceImageTags">
    <vt:lpwstr/>
  </property>
</Properties>
</file>